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A3" w:rsidRPr="0036355E" w:rsidRDefault="00A776A3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76A3" w:rsidRPr="0036355E" w:rsidRDefault="00A776A3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76A3" w:rsidRPr="00161E78" w:rsidRDefault="00A776A3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A776A3" w:rsidRPr="00161E78" w:rsidRDefault="00A776A3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776A3" w:rsidRPr="00161E78" w:rsidRDefault="00A776A3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776A3" w:rsidRPr="00161E78" w:rsidRDefault="00A776A3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76A3" w:rsidRPr="00161E78" w:rsidRDefault="00A776A3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12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A776A3" w:rsidRPr="00161E78" w:rsidRDefault="00A776A3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776A3" w:rsidRPr="00161E78" w:rsidRDefault="00A776A3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76A3" w:rsidRPr="00161E78" w:rsidRDefault="00A776A3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26 июня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49</w:t>
      </w:r>
    </w:p>
    <w:p w:rsidR="00A776A3" w:rsidRPr="00161E78" w:rsidRDefault="00A776A3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A776A3" w:rsidRDefault="00A776A3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A776A3" w:rsidRDefault="00A776A3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776A3" w:rsidRPr="009D58BB">
        <w:trPr>
          <w:trHeight w:val="1097"/>
        </w:trPr>
        <w:tc>
          <w:tcPr>
            <w:tcW w:w="9016" w:type="dxa"/>
          </w:tcPr>
          <w:p w:rsidR="00A776A3" w:rsidRPr="009D58BB" w:rsidRDefault="00A776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A776A3" w:rsidRPr="009D58BB" w:rsidRDefault="00A776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776A3" w:rsidRPr="00DD5EF6" w:rsidRDefault="00A776A3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A776A3" w:rsidRPr="00DD5EF6" w:rsidRDefault="00A776A3" w:rsidP="00FE5F0B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A776A3" w:rsidRPr="00DD5EF6" w:rsidRDefault="00A776A3" w:rsidP="00FE5F0B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A776A3" w:rsidRPr="00DD5EF6" w:rsidRDefault="00A776A3" w:rsidP="00FE5F0B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18 660 652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A776A3" w:rsidRDefault="00A776A3" w:rsidP="00FE5F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20 295 817</w:t>
      </w:r>
      <w:r w:rsidRPr="009C0FAC">
        <w:rPr>
          <w:rFonts w:ascii="Times New Roman" w:hAnsi="Times New Roman" w:cs="Times New Roman"/>
          <w:sz w:val="28"/>
          <w:szCs w:val="28"/>
        </w:rPr>
        <w:t>,17 рублей;»</w:t>
      </w:r>
    </w:p>
    <w:p w:rsidR="00A776A3" w:rsidRDefault="00A776A3" w:rsidP="00FE5F0B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DD5EF6">
        <w:rPr>
          <w:rFonts w:ascii="Times New Roman" w:hAnsi="Times New Roman" w:cs="Times New Roman"/>
        </w:rPr>
        <w:t xml:space="preserve"> 4) дефицит бюджета поселения Школьненского сельского поселения Белореченского района в сумме 1</w:t>
      </w:r>
      <w:r>
        <w:rPr>
          <w:rFonts w:ascii="Times New Roman" w:hAnsi="Times New Roman" w:cs="Times New Roman"/>
        </w:rPr>
        <w:t> 635 165,13</w:t>
      </w:r>
      <w:r w:rsidRPr="00DD5EF6">
        <w:rPr>
          <w:rFonts w:ascii="Times New Roman" w:hAnsi="Times New Roman" w:cs="Times New Roman"/>
        </w:rPr>
        <w:t xml:space="preserve"> рублей.»</w:t>
      </w:r>
    </w:p>
    <w:p w:rsidR="00A776A3" w:rsidRDefault="00A776A3" w:rsidP="001342D8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4 года № 3068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  </w:t>
      </w:r>
      <w:r>
        <w:rPr>
          <w:rFonts w:ascii="Times New Roman" w:hAnsi="Times New Roman" w:cs="Times New Roman"/>
          <w:sz w:val="28"/>
          <w:szCs w:val="28"/>
        </w:rPr>
        <w:t>уменьшить с</w:t>
      </w:r>
      <w:r w:rsidRPr="001342D8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342D8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 xml:space="preserve"> в сумме 18 200,00 рублей, предусмотренную ранее </w:t>
      </w:r>
      <w:r w:rsidRPr="00A408B0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A408B0">
        <w:rPr>
          <w:rFonts w:ascii="Times New Roman" w:hAnsi="Times New Roman" w:cs="Times New Roman"/>
          <w:sz w:val="28"/>
          <w:szCs w:val="28"/>
        </w:rPr>
        <w:t xml:space="preserve"> «</w:t>
      </w:r>
      <w:r w:rsidRPr="001342D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A408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целевой статьи </w:t>
      </w:r>
      <w:r w:rsidRPr="004E7737">
        <w:rPr>
          <w:rFonts w:ascii="Times New Roman" w:hAnsi="Times New Roman" w:cs="Times New Roman"/>
          <w:sz w:val="28"/>
          <w:szCs w:val="28"/>
        </w:rPr>
        <w:t>50 2 5118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E7737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271558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55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776A3" w:rsidRDefault="00A776A3" w:rsidP="00FE5F0B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D5EF6">
        <w:rPr>
          <w:rFonts w:ascii="Times New Roman" w:hAnsi="Times New Roman" w:cs="Times New Roman"/>
          <w:sz w:val="28"/>
          <w:szCs w:val="28"/>
        </w:rPr>
        <w:t xml:space="preserve">. Направить остатки от неиспользованных   ассигнований (за счет налоговых и неналоговых доходов) по состоянию на 01.01.2015 года в сумме    </w:t>
      </w:r>
      <w:r>
        <w:rPr>
          <w:rFonts w:ascii="Times New Roman" w:hAnsi="Times New Roman" w:cs="Times New Roman"/>
          <w:sz w:val="28"/>
          <w:szCs w:val="28"/>
        </w:rPr>
        <w:t>150 000,00</w:t>
      </w:r>
      <w:r w:rsidRPr="00DD5EF6">
        <w:rPr>
          <w:rFonts w:ascii="Times New Roman" w:hAnsi="Times New Roman" w:cs="Times New Roman"/>
          <w:sz w:val="28"/>
          <w:szCs w:val="28"/>
        </w:rPr>
        <w:t xml:space="preserve"> рублей  на увеличение </w:t>
      </w:r>
      <w:r>
        <w:rPr>
          <w:rFonts w:ascii="Times New Roman" w:hAnsi="Times New Roman" w:cs="Times New Roman"/>
          <w:sz w:val="28"/>
          <w:szCs w:val="28"/>
        </w:rPr>
        <w:t>ассигнований:</w:t>
      </w:r>
    </w:p>
    <w:p w:rsidR="00A776A3" w:rsidRDefault="00A776A3" w:rsidP="00FE5F0B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4E7737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3D91">
        <w:rPr>
          <w:rFonts w:ascii="Times New Roman" w:hAnsi="Times New Roman" w:cs="Times New Roman"/>
          <w:sz w:val="28"/>
          <w:szCs w:val="28"/>
        </w:rPr>
        <w:t xml:space="preserve">68 0 1030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C83D91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C83D91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D91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0A0F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оплату технадзора в сумме 200,00 рублей,</w:t>
      </w:r>
    </w:p>
    <w:p w:rsidR="00A776A3" w:rsidRDefault="00A776A3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0A0F"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на оказание муниципальн</w:t>
      </w:r>
      <w:r>
        <w:rPr>
          <w:rFonts w:ascii="Times New Roman" w:hAnsi="Times New Roman" w:cs="Times New Roman"/>
          <w:sz w:val="28"/>
          <w:szCs w:val="28"/>
        </w:rPr>
        <w:t>ых услуг в сумме 143 800,00 рублей</w:t>
      </w:r>
    </w:p>
    <w:p w:rsidR="00A776A3" w:rsidRDefault="00A776A3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12 04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C83D91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C83D91">
        <w:rPr>
          <w:rFonts w:ascii="Times New Roman" w:hAnsi="Times New Roman" w:cs="Times New Roman"/>
          <w:sz w:val="28"/>
          <w:szCs w:val="28"/>
        </w:rPr>
        <w:t xml:space="preserve">51 2 1007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C83D91">
        <w:rPr>
          <w:rFonts w:ascii="Times New Roman" w:hAnsi="Times New Roman" w:cs="Times New Roman"/>
          <w:sz w:val="28"/>
          <w:szCs w:val="28"/>
        </w:rPr>
        <w:t>Реализация мероприятий ведомственной целевой программы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C83D91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D91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0A0F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обслуживание сайта в сумме 6 000,00 рублей.</w:t>
      </w:r>
    </w:p>
    <w:p w:rsidR="00A776A3" w:rsidRPr="0093387D" w:rsidRDefault="00A776A3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2-7,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A776A3" w:rsidRPr="00DD5EF6" w:rsidRDefault="00A776A3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A776A3" w:rsidRDefault="00A776A3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A776A3" w:rsidRDefault="00A776A3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76A3" w:rsidRPr="00DD5EF6" w:rsidRDefault="00A776A3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76A3" w:rsidRDefault="00A776A3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D5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6A3" w:rsidRPr="00DD5EF6" w:rsidRDefault="00A776A3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A776A3" w:rsidRDefault="00A776A3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.Н. Лантратов</w:t>
      </w:r>
    </w:p>
    <w:p w:rsidR="00A776A3" w:rsidRDefault="00A776A3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776A3" w:rsidRDefault="00A776A3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A776A3" w:rsidRDefault="00A776A3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A776A3" w:rsidRPr="00271558" w:rsidRDefault="00A776A3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Н.В.Лавриненко</w:t>
      </w:r>
    </w:p>
    <w:p w:rsidR="00A776A3" w:rsidRDefault="00A776A3" w:rsidP="00271558">
      <w:pPr>
        <w:tabs>
          <w:tab w:val="left" w:pos="900"/>
        </w:tabs>
        <w:rPr>
          <w:sz w:val="28"/>
          <w:szCs w:val="28"/>
        </w:rPr>
      </w:pPr>
    </w:p>
    <w:p w:rsidR="00A776A3" w:rsidRPr="00DD5EF6" w:rsidRDefault="00A776A3" w:rsidP="00532012">
      <w:pPr>
        <w:tabs>
          <w:tab w:val="left" w:pos="0"/>
          <w:tab w:val="left" w:pos="900"/>
        </w:tabs>
      </w:pPr>
    </w:p>
    <w:sectPr w:rsidR="00A776A3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6A3" w:rsidRDefault="00A776A3" w:rsidP="00B57B3B">
      <w:r>
        <w:separator/>
      </w:r>
    </w:p>
  </w:endnote>
  <w:endnote w:type="continuationSeparator" w:id="0">
    <w:p w:rsidR="00A776A3" w:rsidRDefault="00A776A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6A3" w:rsidRDefault="00A776A3" w:rsidP="00B57B3B">
      <w:r>
        <w:separator/>
      </w:r>
    </w:p>
  </w:footnote>
  <w:footnote w:type="continuationSeparator" w:id="0">
    <w:p w:rsidR="00A776A3" w:rsidRDefault="00A776A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6A3" w:rsidRPr="003139BC" w:rsidRDefault="00A776A3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776A3" w:rsidRDefault="00A776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5D17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4F4F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27418"/>
    <w:rsid w:val="001342D8"/>
    <w:rsid w:val="001410FA"/>
    <w:rsid w:val="0014349A"/>
    <w:rsid w:val="00147537"/>
    <w:rsid w:val="00156AB4"/>
    <w:rsid w:val="00161E78"/>
    <w:rsid w:val="0016416E"/>
    <w:rsid w:val="00164408"/>
    <w:rsid w:val="00166494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71227"/>
    <w:rsid w:val="00271558"/>
    <w:rsid w:val="002849D9"/>
    <w:rsid w:val="00284D12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39BC"/>
    <w:rsid w:val="003153D4"/>
    <w:rsid w:val="00315D3B"/>
    <w:rsid w:val="00316749"/>
    <w:rsid w:val="00327591"/>
    <w:rsid w:val="00327DA8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6688"/>
    <w:rsid w:val="003B7053"/>
    <w:rsid w:val="003C645A"/>
    <w:rsid w:val="003E4804"/>
    <w:rsid w:val="003F181F"/>
    <w:rsid w:val="00410F52"/>
    <w:rsid w:val="0041238D"/>
    <w:rsid w:val="0041759B"/>
    <w:rsid w:val="00420242"/>
    <w:rsid w:val="00427ACA"/>
    <w:rsid w:val="00434016"/>
    <w:rsid w:val="00444314"/>
    <w:rsid w:val="0045431B"/>
    <w:rsid w:val="004618F0"/>
    <w:rsid w:val="0046258A"/>
    <w:rsid w:val="004652CD"/>
    <w:rsid w:val="004678AD"/>
    <w:rsid w:val="004846F0"/>
    <w:rsid w:val="00486674"/>
    <w:rsid w:val="004869BB"/>
    <w:rsid w:val="00493F6D"/>
    <w:rsid w:val="00497319"/>
    <w:rsid w:val="004A02B8"/>
    <w:rsid w:val="004A259A"/>
    <w:rsid w:val="004A7390"/>
    <w:rsid w:val="004B1AB3"/>
    <w:rsid w:val="004D2096"/>
    <w:rsid w:val="004D3AB9"/>
    <w:rsid w:val="004D5228"/>
    <w:rsid w:val="004D694C"/>
    <w:rsid w:val="004E7737"/>
    <w:rsid w:val="004F324E"/>
    <w:rsid w:val="004F39C5"/>
    <w:rsid w:val="004F777E"/>
    <w:rsid w:val="0050053D"/>
    <w:rsid w:val="00505CF9"/>
    <w:rsid w:val="00507A5E"/>
    <w:rsid w:val="00513217"/>
    <w:rsid w:val="0052009A"/>
    <w:rsid w:val="00521F62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2006"/>
    <w:rsid w:val="005E3BA4"/>
    <w:rsid w:val="005E7F55"/>
    <w:rsid w:val="005F0BC6"/>
    <w:rsid w:val="005F3F0F"/>
    <w:rsid w:val="006078D7"/>
    <w:rsid w:val="00613DA6"/>
    <w:rsid w:val="006142AF"/>
    <w:rsid w:val="00614C6B"/>
    <w:rsid w:val="00630DD8"/>
    <w:rsid w:val="00651526"/>
    <w:rsid w:val="00654C50"/>
    <w:rsid w:val="006602EC"/>
    <w:rsid w:val="00665A87"/>
    <w:rsid w:val="00666A4B"/>
    <w:rsid w:val="006719EC"/>
    <w:rsid w:val="00676662"/>
    <w:rsid w:val="00676CA9"/>
    <w:rsid w:val="0068722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6BF8"/>
    <w:rsid w:val="007511E8"/>
    <w:rsid w:val="00755BDB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1F12"/>
    <w:rsid w:val="0082327B"/>
    <w:rsid w:val="00831316"/>
    <w:rsid w:val="008318BA"/>
    <w:rsid w:val="00835B3F"/>
    <w:rsid w:val="0084153A"/>
    <w:rsid w:val="00843519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3EA"/>
    <w:rsid w:val="00942409"/>
    <w:rsid w:val="00947449"/>
    <w:rsid w:val="00952021"/>
    <w:rsid w:val="009531FE"/>
    <w:rsid w:val="00957CB9"/>
    <w:rsid w:val="00972EDB"/>
    <w:rsid w:val="00987858"/>
    <w:rsid w:val="009959A2"/>
    <w:rsid w:val="009A223F"/>
    <w:rsid w:val="009A27D5"/>
    <w:rsid w:val="009A79F8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A14C04"/>
    <w:rsid w:val="00A224F0"/>
    <w:rsid w:val="00A33813"/>
    <w:rsid w:val="00A408B0"/>
    <w:rsid w:val="00A518AB"/>
    <w:rsid w:val="00A60D9F"/>
    <w:rsid w:val="00A60FBD"/>
    <w:rsid w:val="00A674A9"/>
    <w:rsid w:val="00A72975"/>
    <w:rsid w:val="00A776A3"/>
    <w:rsid w:val="00A927CD"/>
    <w:rsid w:val="00A969F6"/>
    <w:rsid w:val="00AB4F14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8734D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4009"/>
    <w:rsid w:val="00BE528A"/>
    <w:rsid w:val="00BF35DC"/>
    <w:rsid w:val="00C02739"/>
    <w:rsid w:val="00C1275F"/>
    <w:rsid w:val="00C32E45"/>
    <w:rsid w:val="00C34742"/>
    <w:rsid w:val="00C351E8"/>
    <w:rsid w:val="00C35EE9"/>
    <w:rsid w:val="00C402FB"/>
    <w:rsid w:val="00C57BBA"/>
    <w:rsid w:val="00C70AF5"/>
    <w:rsid w:val="00C83D91"/>
    <w:rsid w:val="00C9011F"/>
    <w:rsid w:val="00C96B0F"/>
    <w:rsid w:val="00CA555A"/>
    <w:rsid w:val="00CB0377"/>
    <w:rsid w:val="00CB06B6"/>
    <w:rsid w:val="00CB33DF"/>
    <w:rsid w:val="00CC2119"/>
    <w:rsid w:val="00CC652E"/>
    <w:rsid w:val="00CD6630"/>
    <w:rsid w:val="00CD6CEB"/>
    <w:rsid w:val="00CE02C6"/>
    <w:rsid w:val="00CE688A"/>
    <w:rsid w:val="00CF35A0"/>
    <w:rsid w:val="00CF5602"/>
    <w:rsid w:val="00D04F89"/>
    <w:rsid w:val="00D35DB7"/>
    <w:rsid w:val="00D36B4C"/>
    <w:rsid w:val="00D36FFB"/>
    <w:rsid w:val="00D50E4C"/>
    <w:rsid w:val="00D564D9"/>
    <w:rsid w:val="00D57B1F"/>
    <w:rsid w:val="00D61196"/>
    <w:rsid w:val="00D75C69"/>
    <w:rsid w:val="00D76A25"/>
    <w:rsid w:val="00D775B8"/>
    <w:rsid w:val="00D77D2C"/>
    <w:rsid w:val="00D8186A"/>
    <w:rsid w:val="00D861F5"/>
    <w:rsid w:val="00D874A4"/>
    <w:rsid w:val="00D933A2"/>
    <w:rsid w:val="00D96D93"/>
    <w:rsid w:val="00D971DC"/>
    <w:rsid w:val="00DA0532"/>
    <w:rsid w:val="00DB3363"/>
    <w:rsid w:val="00DB7F2B"/>
    <w:rsid w:val="00DC3677"/>
    <w:rsid w:val="00DC67B8"/>
    <w:rsid w:val="00DC7B4C"/>
    <w:rsid w:val="00DD5EF6"/>
    <w:rsid w:val="00DE2915"/>
    <w:rsid w:val="00DF61AC"/>
    <w:rsid w:val="00DF7647"/>
    <w:rsid w:val="00E00097"/>
    <w:rsid w:val="00E04B88"/>
    <w:rsid w:val="00E218DB"/>
    <w:rsid w:val="00E32359"/>
    <w:rsid w:val="00E3589D"/>
    <w:rsid w:val="00E4290A"/>
    <w:rsid w:val="00E5128B"/>
    <w:rsid w:val="00E5217E"/>
    <w:rsid w:val="00E617FC"/>
    <w:rsid w:val="00E6529E"/>
    <w:rsid w:val="00E66445"/>
    <w:rsid w:val="00E66B79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4EAD"/>
    <w:rsid w:val="00ED4917"/>
    <w:rsid w:val="00EF190B"/>
    <w:rsid w:val="00EF5F68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7A9E"/>
    <w:rsid w:val="00F60ECA"/>
    <w:rsid w:val="00F658E0"/>
    <w:rsid w:val="00F718C8"/>
    <w:rsid w:val="00F728A4"/>
    <w:rsid w:val="00F73150"/>
    <w:rsid w:val="00F8327A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0AC5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4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503</TotalTime>
  <Pages>2</Pages>
  <Words>955</Words>
  <Characters>5445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23</cp:revision>
  <cp:lastPrinted>2015-06-22T13:36:00Z</cp:lastPrinted>
  <dcterms:created xsi:type="dcterms:W3CDTF">2015-01-21T15:24:00Z</dcterms:created>
  <dcterms:modified xsi:type="dcterms:W3CDTF">2015-06-22T13:36:00Z</dcterms:modified>
</cp:coreProperties>
</file>