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02E" w:rsidRPr="0036355E" w:rsidRDefault="00C5102E" w:rsidP="00395B2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251658240">
            <v:imagedata r:id="rId6" o:title="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ПРОЕКТ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5102E" w:rsidRPr="0036355E" w:rsidRDefault="00C5102E" w:rsidP="006E5DD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5102E" w:rsidRPr="00161E78" w:rsidRDefault="00C5102E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C5102E" w:rsidRPr="00161E78" w:rsidRDefault="00C5102E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C5102E" w:rsidRPr="00161E78" w:rsidRDefault="00C5102E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C5102E" w:rsidRPr="00161E78" w:rsidRDefault="00C5102E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102E" w:rsidRPr="00161E78" w:rsidRDefault="00C5102E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C5102E" w:rsidRPr="00161E78" w:rsidRDefault="00C5102E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C5102E" w:rsidRPr="00161E78" w:rsidRDefault="00C5102E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102E" w:rsidRDefault="00C5102E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ноября</w:t>
      </w:r>
      <w:r w:rsidRPr="00161E7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№ </w:t>
      </w:r>
    </w:p>
    <w:p w:rsidR="00C5102E" w:rsidRPr="00161E78" w:rsidRDefault="00C5102E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C5102E" w:rsidRPr="00161E78" w:rsidRDefault="00C5102E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C5102E" w:rsidRDefault="00C5102E" w:rsidP="006E5DDE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C5102E" w:rsidRDefault="00C5102E" w:rsidP="006E5DDE">
      <w:pPr>
        <w:jc w:val="center"/>
        <w:rPr>
          <w:rFonts w:ascii="Times New Roman" w:hAnsi="Times New Roman" w:cs="Times New Roman"/>
        </w:rPr>
      </w:pPr>
    </w:p>
    <w:p w:rsidR="00C5102E" w:rsidRPr="00161E78" w:rsidRDefault="00C5102E" w:rsidP="006E5DDE">
      <w:pPr>
        <w:jc w:val="center"/>
        <w:rPr>
          <w:rFonts w:ascii="Times New Roman" w:hAnsi="Times New Roman" w:cs="Times New Roman"/>
        </w:rPr>
      </w:pPr>
    </w:p>
    <w:p w:rsidR="00C5102E" w:rsidRDefault="00C5102E" w:rsidP="006E5DDE">
      <w:pPr>
        <w:pStyle w:val="Heading1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О бюджете Школьненского сельского поселения </w:t>
      </w:r>
    </w:p>
    <w:p w:rsidR="00C5102E" w:rsidRDefault="00C5102E" w:rsidP="006E5DDE">
      <w:pPr>
        <w:pStyle w:val="Heading1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Белореченского района  на 2015 год </w:t>
      </w:r>
    </w:p>
    <w:p w:rsidR="00C5102E" w:rsidRPr="00942409" w:rsidRDefault="00C5102E" w:rsidP="00395B22">
      <w:pPr>
        <w:pStyle w:val="Heading1"/>
        <w:spacing w:line="360" w:lineRule="auto"/>
        <w:jc w:val="center"/>
        <w:rPr>
          <w:b/>
          <w:bCs/>
          <w:snapToGrid w:val="0"/>
          <w:sz w:val="32"/>
          <w:szCs w:val="32"/>
        </w:rPr>
      </w:pPr>
    </w:p>
    <w:p w:rsidR="00C5102E" w:rsidRDefault="00C5102E" w:rsidP="00FD6413">
      <w:pPr>
        <w:pStyle w:val="Heading1"/>
        <w:spacing w:line="240" w:lineRule="auto"/>
        <w:ind w:firstLine="708"/>
      </w:pPr>
      <w:r w:rsidRPr="006E5DDE"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“О краевом бюджете на 2015 год и на плановый период 2016 и 2017 годов”, Законом Краснодарского края от 7 июня 2004 года № 717-КЗ “О местном самоуправлении в Краснодарском крае”,  </w:t>
      </w:r>
      <w:r w:rsidRPr="0082327B">
        <w:t xml:space="preserve">руководствуясь статьей </w:t>
      </w:r>
      <w:r>
        <w:t xml:space="preserve">26 </w:t>
      </w:r>
      <w:r w:rsidRPr="0082327B">
        <w:t xml:space="preserve">Устава </w:t>
      </w:r>
      <w:r>
        <w:t>Школьненского сельского поселения Белореченского района</w:t>
      </w:r>
      <w:r w:rsidRPr="0082327B">
        <w:t xml:space="preserve">,  Совет </w:t>
      </w:r>
      <w:r>
        <w:t xml:space="preserve">Школьненского сельского поселения Белореченского района </w:t>
      </w:r>
      <w:r w:rsidRPr="0082327B">
        <w:t xml:space="preserve"> Р Е Ш И Л:</w:t>
      </w:r>
    </w:p>
    <w:p w:rsidR="00C5102E" w:rsidRDefault="00C5102E" w:rsidP="00FD6413">
      <w:pPr>
        <w:pStyle w:val="Heading1"/>
        <w:spacing w:line="240" w:lineRule="auto"/>
        <w:ind w:firstLine="708"/>
      </w:pPr>
      <w:r w:rsidRPr="003A0C18">
        <w:t>1. Утвердить основные характеристики бюджета</w:t>
      </w:r>
      <w:r>
        <w:t xml:space="preserve"> Школьненского сельского поселения Белореченского района  </w:t>
      </w:r>
      <w:r w:rsidRPr="003A0C18">
        <w:t xml:space="preserve"> на 201</w:t>
      </w:r>
      <w:r>
        <w:t>5</w:t>
      </w:r>
      <w:r w:rsidRPr="003A0C18">
        <w:t xml:space="preserve"> год</w:t>
      </w:r>
      <w:r>
        <w:t>:</w:t>
      </w:r>
    </w:p>
    <w:p w:rsidR="00C5102E" w:rsidRPr="006E5DDE" w:rsidRDefault="00C5102E" w:rsidP="00FD64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E5DDE">
        <w:rPr>
          <w:rFonts w:ascii="Times New Roman" w:hAnsi="Times New Roman" w:cs="Times New Roman"/>
          <w:sz w:val="28"/>
          <w:szCs w:val="28"/>
        </w:rPr>
        <w:t>1) общий объем доходов в сумме 17 085 700,00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DDE">
        <w:rPr>
          <w:rFonts w:ascii="Times New Roman" w:hAnsi="Times New Roman" w:cs="Times New Roman"/>
          <w:sz w:val="28"/>
          <w:szCs w:val="28"/>
        </w:rPr>
        <w:t>рублей;</w:t>
      </w:r>
    </w:p>
    <w:p w:rsidR="00C5102E" w:rsidRPr="0056026D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Pr="006E5DDE">
        <w:rPr>
          <w:rFonts w:ascii="Times New Roman" w:hAnsi="Times New Roman" w:cs="Times New Roman"/>
          <w:sz w:val="28"/>
          <w:szCs w:val="28"/>
        </w:rPr>
        <w:t>17 085 700,00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5102E" w:rsidRPr="0056026D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 w:rsidRPr="006E5DDE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района </w:t>
      </w:r>
      <w:r w:rsidRPr="0056026D">
        <w:rPr>
          <w:rFonts w:ascii="Times New Roman" w:hAnsi="Times New Roman" w:cs="Times New Roman"/>
          <w:sz w:val="28"/>
          <w:szCs w:val="28"/>
        </w:rPr>
        <w:t xml:space="preserve">на 1 января 2016 года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5102E" w:rsidRPr="0056026D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C5102E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6026D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7" w:history="1">
        <w:r w:rsidRPr="0056026D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и коды главных администраторов доходов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, источников финансирования дефицита бюджета, закрепляемые за ними виды (подвиды) доходов бюджета и коды классификации источников финансирования дефицита бюджета согласно приложению 1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56026D">
        <w:rPr>
          <w:rFonts w:ascii="Times New Roman" w:hAnsi="Times New Roman" w:cs="Times New Roman"/>
          <w:sz w:val="28"/>
          <w:szCs w:val="28"/>
        </w:rPr>
        <w:t>.</w:t>
      </w:r>
    </w:p>
    <w:p w:rsidR="00C5102E" w:rsidRPr="0056026D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6026D">
        <w:rPr>
          <w:rFonts w:ascii="Times New Roman" w:hAnsi="Times New Roman" w:cs="Times New Roman"/>
          <w:sz w:val="28"/>
          <w:szCs w:val="28"/>
        </w:rPr>
        <w:t xml:space="preserve">Утвердить объем поступлений доходов в </w:t>
      </w:r>
      <w:r w:rsidRPr="00CB33DF">
        <w:rPr>
          <w:rFonts w:ascii="Times New Roman" w:hAnsi="Times New Roman" w:cs="Times New Roman"/>
          <w:sz w:val="28"/>
          <w:szCs w:val="28"/>
        </w:rPr>
        <w:t>бюджет</w:t>
      </w:r>
      <w:r w:rsidRPr="00126D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видов (подвидов) доходов и классификации операций сектора государственного управления, относящихся к доходам бюджетов, на 2015 год в суммах согласно </w:t>
      </w:r>
      <w:hyperlink r:id="rId8" w:history="1">
        <w:r w:rsidRPr="0056026D">
          <w:rPr>
            <w:rFonts w:ascii="Times New Roman" w:hAnsi="Times New Roman" w:cs="Times New Roman"/>
            <w:sz w:val="28"/>
            <w:szCs w:val="28"/>
          </w:rPr>
          <w:t>приложению 2</w:t>
        </w:r>
      </w:hyperlink>
      <w:r w:rsidRPr="0056026D">
        <w:rPr>
          <w:rFonts w:ascii="Times New Roman" w:hAnsi="Times New Roman" w:cs="Times New Roman"/>
          <w:sz w:val="28"/>
          <w:szCs w:val="28"/>
        </w:rPr>
        <w:t xml:space="preserve"> к настоящему.</w:t>
      </w:r>
    </w:p>
    <w:p w:rsidR="00C5102E" w:rsidRPr="0056026D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6026D">
        <w:rPr>
          <w:rFonts w:ascii="Times New Roman" w:hAnsi="Times New Roman" w:cs="Times New Roman"/>
          <w:sz w:val="28"/>
          <w:szCs w:val="28"/>
        </w:rPr>
        <w:t>. Утвердить в составе доходов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безвозмездные поступления из </w:t>
      </w:r>
      <w:r>
        <w:rPr>
          <w:rFonts w:ascii="Times New Roman" w:hAnsi="Times New Roman" w:cs="Times New Roman"/>
          <w:sz w:val="28"/>
          <w:szCs w:val="28"/>
        </w:rPr>
        <w:t>краевого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бюджета в 2015 году согласно </w:t>
      </w:r>
      <w:hyperlink r:id="rId9" w:history="1">
        <w:r w:rsidRPr="0056026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56026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56026D">
        <w:rPr>
          <w:rFonts w:ascii="Times New Roman" w:hAnsi="Times New Roman" w:cs="Times New Roman"/>
          <w:sz w:val="28"/>
          <w:szCs w:val="28"/>
        </w:rPr>
        <w:t>.</w:t>
      </w:r>
    </w:p>
    <w:p w:rsidR="00C5102E" w:rsidRPr="0056026D" w:rsidRDefault="00C5102E" w:rsidP="00FD64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Pr="000D5EF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6026D">
        <w:rPr>
          <w:rFonts w:ascii="Times New Roman" w:hAnsi="Times New Roman" w:cs="Times New Roman"/>
          <w:sz w:val="28"/>
          <w:szCs w:val="28"/>
        </w:rPr>
        <w:t>Установить, что добровольные взносы и пожертвования, поступившие в бюджет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>, направляются в установленном порядке на увеличение расходов бюджета соответственно целям их предоставления.</w:t>
      </w:r>
    </w:p>
    <w:p w:rsidR="00C5102E" w:rsidRPr="0056026D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56026D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</w:t>
      </w:r>
      <w:r>
        <w:rPr>
          <w:rFonts w:ascii="Times New Roman" w:hAnsi="Times New Roman" w:cs="Times New Roman"/>
          <w:sz w:val="28"/>
          <w:szCs w:val="28"/>
        </w:rPr>
        <w:t>ассификации расходов бюджета 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на 2015 год согласно </w:t>
      </w:r>
      <w:hyperlink r:id="rId10" w:history="1">
        <w:r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6026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56026D">
        <w:rPr>
          <w:rFonts w:ascii="Times New Roman" w:hAnsi="Times New Roman" w:cs="Times New Roman"/>
          <w:sz w:val="28"/>
          <w:szCs w:val="28"/>
        </w:rPr>
        <w:t>.</w:t>
      </w:r>
    </w:p>
    <w:p w:rsidR="00C5102E" w:rsidRPr="0056026D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56026D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целевым статьям (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56026D">
        <w:rPr>
          <w:rFonts w:ascii="Times New Roman" w:hAnsi="Times New Roman" w:cs="Times New Roman"/>
          <w:sz w:val="28"/>
          <w:szCs w:val="28"/>
        </w:rPr>
        <w:t xml:space="preserve"> программам </w:t>
      </w:r>
      <w:r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района </w:t>
      </w:r>
      <w:r w:rsidRPr="0056026D">
        <w:rPr>
          <w:rFonts w:ascii="Times New Roman" w:hAnsi="Times New Roman" w:cs="Times New Roman"/>
          <w:sz w:val="28"/>
          <w:szCs w:val="28"/>
        </w:rPr>
        <w:t>и непрограммным направлениям деятельности), группам видов расходов классификации расходов бюджет</w:t>
      </w:r>
      <w:r>
        <w:rPr>
          <w:rFonts w:ascii="Times New Roman" w:hAnsi="Times New Roman" w:cs="Times New Roman"/>
          <w:sz w:val="28"/>
          <w:szCs w:val="28"/>
        </w:rPr>
        <w:t>а 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на 2015 год согласно </w:t>
      </w:r>
      <w:hyperlink r:id="rId11" w:history="1">
        <w:r w:rsidRPr="0056026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56026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56026D">
        <w:rPr>
          <w:rFonts w:ascii="Times New Roman" w:hAnsi="Times New Roman" w:cs="Times New Roman"/>
          <w:sz w:val="28"/>
          <w:szCs w:val="28"/>
        </w:rPr>
        <w:t>.</w:t>
      </w:r>
    </w:p>
    <w:p w:rsidR="00C5102E" w:rsidRPr="0056026D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56026D">
        <w:rPr>
          <w:rFonts w:ascii="Times New Roman" w:hAnsi="Times New Roman" w:cs="Times New Roman"/>
          <w:sz w:val="28"/>
          <w:szCs w:val="28"/>
        </w:rPr>
        <w:t>. Утвердить ведомственную структуру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на 2015 год согласно </w:t>
      </w:r>
      <w:hyperlink r:id="rId12" w:history="1">
        <w:r w:rsidRPr="0056026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56026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56026D">
        <w:rPr>
          <w:rFonts w:ascii="Times New Roman" w:hAnsi="Times New Roman" w:cs="Times New Roman"/>
          <w:sz w:val="28"/>
          <w:szCs w:val="28"/>
        </w:rPr>
        <w:t>.</w:t>
      </w:r>
    </w:p>
    <w:p w:rsidR="00C5102E" w:rsidRPr="0056026D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56026D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на 2015 год перечень </w:t>
      </w:r>
      <w:r>
        <w:rPr>
          <w:rFonts w:ascii="Times New Roman" w:hAnsi="Times New Roman" w:cs="Times New Roman"/>
          <w:sz w:val="28"/>
          <w:szCs w:val="28"/>
        </w:rPr>
        <w:t xml:space="preserve">и коды </w:t>
      </w:r>
      <w:r w:rsidRPr="0056026D">
        <w:rPr>
          <w:rFonts w:ascii="Times New Roman" w:hAnsi="Times New Roman" w:cs="Times New Roman"/>
          <w:sz w:val="28"/>
          <w:szCs w:val="28"/>
        </w:rPr>
        <w:t>главных распорядителей средств бюджета, перечень разделов, подразделов, целевых статей (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56026D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бюджета.</w:t>
      </w:r>
    </w:p>
    <w:p w:rsidR="00C5102E" w:rsidRPr="0056026D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56026D">
        <w:rPr>
          <w:rFonts w:ascii="Times New Roman" w:hAnsi="Times New Roman" w:cs="Times New Roman"/>
          <w:sz w:val="28"/>
          <w:szCs w:val="28"/>
        </w:rPr>
        <w:t>. Утвердить в составе ведомственной структуры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>на 2015 год:</w:t>
      </w:r>
    </w:p>
    <w:p w:rsidR="00C5102E" w:rsidRPr="0056026D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 w:cs="Times New Roman"/>
          <w:sz w:val="28"/>
          <w:szCs w:val="28"/>
        </w:rPr>
        <w:t>36 000,00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5102E" w:rsidRPr="0056026D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резервный фонд 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5 000,00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102E" w:rsidRPr="0056026D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56026D">
        <w:rPr>
          <w:rFonts w:ascii="Times New Roman" w:hAnsi="Times New Roman" w:cs="Times New Roman"/>
          <w:sz w:val="28"/>
          <w:szCs w:val="28"/>
        </w:rPr>
        <w:t>. Утвердить источники внутреннего финансирования дефицита бюджета, перечень статей и видов источников ф</w:t>
      </w:r>
      <w:r>
        <w:rPr>
          <w:rFonts w:ascii="Times New Roman" w:hAnsi="Times New Roman" w:cs="Times New Roman"/>
          <w:sz w:val="28"/>
          <w:szCs w:val="28"/>
        </w:rPr>
        <w:t>инансирования дефицитов бюджета 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на 2015 год согласно </w:t>
      </w:r>
      <w:hyperlink r:id="rId13" w:history="1">
        <w:r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56026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56026D">
        <w:rPr>
          <w:rFonts w:ascii="Times New Roman" w:hAnsi="Times New Roman" w:cs="Times New Roman"/>
          <w:sz w:val="28"/>
          <w:szCs w:val="28"/>
        </w:rPr>
        <w:t>.</w:t>
      </w:r>
    </w:p>
    <w:p w:rsidR="00C5102E" w:rsidRPr="0059421D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21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9421D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Школьненского сельского поселения Белореченского района на осуществление капитальных вложений, в которые осуществля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9421D">
        <w:rPr>
          <w:rFonts w:ascii="Times New Roman" w:hAnsi="Times New Roman" w:cs="Times New Roman"/>
          <w:sz w:val="28"/>
          <w:szCs w:val="28"/>
        </w:rPr>
        <w:t xml:space="preserve">тся за счет местного бюджета, по объектам в 2015 году согласно </w:t>
      </w:r>
      <w:hyperlink r:id="rId14" w:history="1">
        <w:r w:rsidRPr="0059421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>
        <w:rPr>
          <w:rFonts w:ascii="Times New Roman" w:hAnsi="Times New Roman" w:cs="Times New Roman"/>
          <w:sz w:val="28"/>
          <w:szCs w:val="28"/>
        </w:rPr>
        <w:t>8</w:t>
      </w:r>
      <w:r w:rsidRPr="0059421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C5102E" w:rsidRPr="0056026D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56026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Учесть</w:t>
      </w:r>
      <w:r w:rsidRPr="0056026D">
        <w:rPr>
          <w:rFonts w:ascii="Times New Roman" w:hAnsi="Times New Roman" w:cs="Times New Roman"/>
          <w:sz w:val="28"/>
          <w:szCs w:val="28"/>
        </w:rPr>
        <w:t xml:space="preserve">, что распределение субсидий местным бюджетам из краевого бюджета между муниципальными образованиями Краснодарского края устанавливается законами Краснодарского края </w:t>
      </w:r>
      <w:r w:rsidRPr="00952021">
        <w:rPr>
          <w:rFonts w:ascii="Times New Roman" w:hAnsi="Times New Roman" w:cs="Times New Roman"/>
          <w:sz w:val="28"/>
          <w:szCs w:val="28"/>
        </w:rPr>
        <w:t>и (или) нормативными правовыми актами высшего исполнительного органа государственной власти</w:t>
      </w:r>
      <w:r w:rsidRPr="0056026D">
        <w:rPr>
          <w:rFonts w:ascii="Times New Roman" w:hAnsi="Times New Roman" w:cs="Times New Roman"/>
          <w:sz w:val="28"/>
          <w:szCs w:val="28"/>
        </w:rPr>
        <w:t xml:space="preserve"> Краснодарского края.</w:t>
      </w:r>
    </w:p>
    <w:p w:rsidR="00C5102E" w:rsidRPr="0056026D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6026D">
        <w:rPr>
          <w:rFonts w:ascii="Times New Roman" w:hAnsi="Times New Roman" w:cs="Times New Roman"/>
          <w:sz w:val="28"/>
          <w:szCs w:val="28"/>
        </w:rPr>
        <w:t xml:space="preserve"> случаях, предусмотренных ведомственной </w:t>
      </w:r>
      <w:hyperlink r:id="rId15" w:history="1">
        <w:r w:rsidRPr="0056026D">
          <w:rPr>
            <w:rFonts w:ascii="Times New Roman" w:hAnsi="Times New Roman" w:cs="Times New Roman"/>
            <w:sz w:val="28"/>
            <w:szCs w:val="28"/>
          </w:rPr>
          <w:t>структурой</w:t>
        </w:r>
      </w:hyperlink>
      <w:r w:rsidRPr="0056026D">
        <w:rPr>
          <w:rFonts w:ascii="Times New Roman" w:hAnsi="Times New Roman" w:cs="Times New Roman"/>
          <w:sz w:val="28"/>
          <w:szCs w:val="28"/>
        </w:rPr>
        <w:t xml:space="preserve"> расходов краевого бюджета на 2015 год согласно приложению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6026D">
        <w:rPr>
          <w:rFonts w:ascii="Times New Roman" w:hAnsi="Times New Roman" w:cs="Times New Roman"/>
          <w:sz w:val="28"/>
          <w:szCs w:val="28"/>
        </w:rPr>
        <w:t xml:space="preserve"> к настоящему Закону, местным бюджетам предоставляются иные межбюджетные трансферты в порядке, установленном нормативным правовым актом соответствующего органа государственной власти Краснодарского края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главного распорядителя средств краевого бюджета.</w:t>
      </w:r>
    </w:p>
    <w:p w:rsidR="00C5102E" w:rsidRPr="0056026D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местным бюджетам из краевого бюджета между муниципальными образованиями Краснодарского края устанавливается нормативными правовыми актами соответствующих органов государственной власти Краснодарского края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главных распорядителей средств краевого бюджета.</w:t>
      </w:r>
    </w:p>
    <w:p w:rsidR="00C5102E" w:rsidRPr="0056026D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56026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Принять к сведению, что н</w:t>
      </w:r>
      <w:r w:rsidRPr="0056026D">
        <w:rPr>
          <w:rFonts w:ascii="Times New Roman" w:hAnsi="Times New Roman" w:cs="Times New Roman"/>
          <w:sz w:val="28"/>
          <w:szCs w:val="28"/>
        </w:rPr>
        <w:t>е использованные по состоянию на 1 января 2015 года остатки межбюджетных трансфертов, предоставленных из краевого бюджета местным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>бюджетам Краснодарского края в форме субсидий, субвенций и иных межбюджетных трансфертов, имеющих целевое назначение, подлежат возврату в краевой бюджет в сроки и порядке, которые установлены министерством финансов Краснодарского края.</w:t>
      </w:r>
    </w:p>
    <w:p w:rsidR="00C5102E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483">
        <w:rPr>
          <w:rFonts w:ascii="Times New Roman" w:hAnsi="Times New Roman" w:cs="Times New Roman"/>
          <w:sz w:val="28"/>
          <w:szCs w:val="28"/>
        </w:rPr>
        <w:t xml:space="preserve">В соответствии с решением главного администратора доходов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бюджетных средств </w:t>
      </w:r>
      <w:r w:rsidRPr="001A7483">
        <w:rPr>
          <w:rFonts w:ascii="Times New Roman" w:hAnsi="Times New Roman" w:cs="Times New Roman"/>
          <w:sz w:val="28"/>
          <w:szCs w:val="28"/>
        </w:rPr>
        <w:t>остатки межбюджетных трансфертов, полученны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A7483">
        <w:rPr>
          <w:rFonts w:ascii="Times New Roman" w:hAnsi="Times New Roman" w:cs="Times New Roman"/>
          <w:sz w:val="28"/>
          <w:szCs w:val="28"/>
        </w:rPr>
        <w:t xml:space="preserve"> в форме субсидий и иных межбюджетных трансфертов, имеющи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A7483">
        <w:rPr>
          <w:rFonts w:ascii="Times New Roman" w:hAnsi="Times New Roman" w:cs="Times New Roman"/>
          <w:sz w:val="28"/>
          <w:szCs w:val="28"/>
        </w:rPr>
        <w:t xml:space="preserve"> целевое назначение, не использованные по состоянию на 1 января 2015 года, могут быть направлены в доход </w:t>
      </w:r>
      <w:r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1A7483">
        <w:rPr>
          <w:rFonts w:ascii="Times New Roman" w:hAnsi="Times New Roman" w:cs="Times New Roman"/>
          <w:sz w:val="28"/>
          <w:szCs w:val="28"/>
        </w:rPr>
        <w:t xml:space="preserve">, которому они были ранее предоставлены, на те же цели в объеме, не превышающем остатка указанных межбюджетных трансфертов, при наличии потребности в указанных </w:t>
      </w:r>
      <w:r>
        <w:rPr>
          <w:rFonts w:ascii="Times New Roman" w:hAnsi="Times New Roman" w:cs="Times New Roman"/>
          <w:sz w:val="28"/>
          <w:szCs w:val="28"/>
        </w:rPr>
        <w:t xml:space="preserve">межбюджетных </w:t>
      </w:r>
      <w:r w:rsidRPr="001A7483">
        <w:rPr>
          <w:rFonts w:ascii="Times New Roman" w:hAnsi="Times New Roman" w:cs="Times New Roman"/>
          <w:sz w:val="28"/>
          <w:szCs w:val="28"/>
        </w:rPr>
        <w:t>трансфертах в порядке, установленном министерством финансов Краснодарского края.</w:t>
      </w:r>
    </w:p>
    <w:p w:rsidR="00C5102E" w:rsidRPr="001A7483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к сведению, что не использованные по состоянию на 1 января 2015 года остатки иных межбюджетных трансфертов, предоставленных из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Белореченский район в соответствии с заключенными соглашениями, подлежат возврату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администрацией поселения.</w:t>
      </w:r>
    </w:p>
    <w:p w:rsidR="00C5102E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56026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56026D">
        <w:rPr>
          <w:rFonts w:ascii="Times New Roman" w:hAnsi="Times New Roman" w:cs="Times New Roman"/>
          <w:sz w:val="28"/>
          <w:szCs w:val="28"/>
        </w:rPr>
        <w:t xml:space="preserve">еиспользованные в отчетном финансовом году остатки средств, предоставленные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бюджетным учреждениям в соответствии с </w:t>
      </w:r>
      <w:hyperlink r:id="rId16" w:history="1">
        <w:r w:rsidRPr="0056026D">
          <w:rPr>
            <w:rFonts w:ascii="Times New Roman" w:hAnsi="Times New Roman" w:cs="Times New Roman"/>
            <w:sz w:val="28"/>
            <w:szCs w:val="28"/>
          </w:rPr>
          <w:t>абзацем вторым пункта 1 статьи 78.1</w:t>
        </w:r>
      </w:hyperlink>
      <w:r w:rsidRPr="0056026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перечисленные ими в </w:t>
      </w:r>
      <w:r>
        <w:rPr>
          <w:rFonts w:ascii="Times New Roman" w:hAnsi="Times New Roman" w:cs="Times New Roman"/>
          <w:sz w:val="28"/>
          <w:szCs w:val="28"/>
        </w:rPr>
        <w:t>местный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бюджет, возвращаются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бюджетным учреждениям  в текущем финансовом году при наличии потребности в направлении их на те же цели в соответствии с решением главного распорядителя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>, осуществляющего в отношении них функции и полномочия учредителя, после внесения соответствующих изменений в настоящ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56026D">
        <w:rPr>
          <w:rFonts w:ascii="Times New Roman" w:hAnsi="Times New Roman" w:cs="Times New Roman"/>
          <w:sz w:val="28"/>
          <w:szCs w:val="28"/>
        </w:rPr>
        <w:t>.</w:t>
      </w:r>
    </w:p>
    <w:p w:rsidR="00C5102E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Остатки средств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начало текущего финансового года направляются на:</w:t>
      </w:r>
    </w:p>
    <w:p w:rsidR="00C5102E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покрытие временных кассовых разрывов, возникающих в ходе исполнения бюджета в текущем финансовом году, в объеме, необходимом для их покрытия;</w:t>
      </w:r>
    </w:p>
    <w:p w:rsidR="00C5102E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оплату </w:t>
      </w:r>
      <w:r w:rsidRPr="0056026D">
        <w:rPr>
          <w:rFonts w:ascii="Times New Roman" w:hAnsi="Times New Roman" w:cs="Times New Roman"/>
          <w:sz w:val="28"/>
          <w:szCs w:val="28"/>
        </w:rPr>
        <w:t xml:space="preserve">заключенных от имени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56026D">
        <w:rPr>
          <w:rFonts w:ascii="Times New Roman" w:hAnsi="Times New Roman" w:cs="Times New Roman"/>
          <w:sz w:val="28"/>
          <w:szCs w:val="28"/>
        </w:rPr>
        <w:t xml:space="preserve"> контрактов на поставку товаров, выполнение работ, оказание услуг, подлежавших в соответствии с условиями этих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56026D">
        <w:rPr>
          <w:rFonts w:ascii="Times New Roman" w:hAnsi="Times New Roman" w:cs="Times New Roman"/>
          <w:sz w:val="28"/>
          <w:szCs w:val="28"/>
        </w:rPr>
        <w:t xml:space="preserve">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6CEB">
        <w:rPr>
          <w:rFonts w:ascii="Times New Roman" w:hAnsi="Times New Roman" w:cs="Times New Roman"/>
          <w:sz w:val="28"/>
          <w:szCs w:val="28"/>
        </w:rPr>
        <w:t xml:space="preserve">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CD6CEB">
        <w:rPr>
          <w:rFonts w:ascii="Times New Roman" w:hAnsi="Times New Roman" w:cs="Times New Roman"/>
          <w:sz w:val="28"/>
          <w:szCs w:val="28"/>
        </w:rPr>
        <w:t xml:space="preserve"> контрактов </w:t>
      </w:r>
      <w:r>
        <w:rPr>
          <w:rFonts w:ascii="Times New Roman" w:hAnsi="Times New Roman" w:cs="Times New Roman"/>
          <w:sz w:val="28"/>
          <w:szCs w:val="28"/>
        </w:rPr>
        <w:t>в установленном законодательством</w:t>
      </w:r>
      <w:r w:rsidRPr="00CD6CEB">
        <w:rPr>
          <w:rFonts w:ascii="Times New Roman" w:hAnsi="Times New Roman" w:cs="Times New Roman"/>
          <w:sz w:val="28"/>
          <w:szCs w:val="28"/>
        </w:rPr>
        <w:t xml:space="preserve"> порядке</w:t>
      </w:r>
      <w:r>
        <w:rPr>
          <w:rFonts w:ascii="Times New Roman" w:hAnsi="Times New Roman" w:cs="Times New Roman"/>
          <w:sz w:val="28"/>
          <w:szCs w:val="28"/>
        </w:rPr>
        <w:t xml:space="preserve"> в отчетном финансовом году.</w:t>
      </w:r>
    </w:p>
    <w:p w:rsidR="00C5102E" w:rsidRPr="0056026D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56026D">
        <w:rPr>
          <w:rFonts w:ascii="Times New Roman" w:hAnsi="Times New Roman" w:cs="Times New Roman"/>
          <w:sz w:val="28"/>
          <w:szCs w:val="28"/>
        </w:rPr>
        <w:t xml:space="preserve">. Утвердить объем бюджетных ассигнований дорожного фонда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на 2015 год в сумме </w:t>
      </w:r>
      <w:r w:rsidRPr="002E78B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E78BE">
        <w:rPr>
          <w:rFonts w:ascii="Times New Roman" w:hAnsi="Times New Roman" w:cs="Times New Roman"/>
          <w:sz w:val="28"/>
          <w:szCs w:val="28"/>
        </w:rPr>
        <w:t>052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78BE">
        <w:rPr>
          <w:rFonts w:ascii="Times New Roman" w:hAnsi="Times New Roman" w:cs="Times New Roman"/>
          <w:sz w:val="28"/>
          <w:szCs w:val="28"/>
        </w:rPr>
        <w:t>800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5102E" w:rsidRPr="00BB7C74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Pr="00BB7C74">
        <w:rPr>
          <w:rFonts w:ascii="Times New Roman" w:hAnsi="Times New Roman" w:cs="Times New Roman"/>
          <w:sz w:val="28"/>
          <w:szCs w:val="28"/>
        </w:rPr>
        <w:t xml:space="preserve">. Установить, что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 осуществляется в случаях, предусмотренных </w:t>
      </w:r>
      <w:r w:rsidRPr="00D61196">
        <w:rPr>
          <w:rFonts w:ascii="Times New Roman" w:hAnsi="Times New Roman" w:cs="Times New Roman"/>
          <w:sz w:val="28"/>
          <w:szCs w:val="28"/>
        </w:rPr>
        <w:t xml:space="preserve">ведомственной структурой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D61196">
        <w:rPr>
          <w:rFonts w:ascii="Times New Roman" w:hAnsi="Times New Roman" w:cs="Times New Roman"/>
          <w:sz w:val="28"/>
          <w:szCs w:val="28"/>
        </w:rPr>
        <w:t xml:space="preserve"> на 2015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BB7C74">
        <w:rPr>
          <w:rFonts w:ascii="Times New Roman" w:hAnsi="Times New Roman" w:cs="Times New Roman"/>
          <w:sz w:val="28"/>
          <w:szCs w:val="28"/>
        </w:rPr>
        <w:t xml:space="preserve"> в порядке, предусмотренном принимаемыми в соответствии с настоящим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BB7C74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7C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102E" w:rsidRPr="0056026D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56026D">
        <w:rPr>
          <w:rFonts w:ascii="Times New Roman" w:hAnsi="Times New Roman" w:cs="Times New Roman"/>
          <w:sz w:val="28"/>
          <w:szCs w:val="28"/>
        </w:rPr>
        <w:t xml:space="preserve">. Установить, что предоставление грантов в форме субсидий, в том числе предоставляемых на конкурсной основе, юридическим лицам (за исключением государственных (муниципальных) учреждений), индивидуальным предпринимателям, физическим лицам за счет бюджетных ассигнований, предусмотренных настоящим </w:t>
      </w:r>
      <w:r>
        <w:rPr>
          <w:rFonts w:ascii="Times New Roman" w:hAnsi="Times New Roman" w:cs="Times New Roman"/>
          <w:sz w:val="28"/>
          <w:szCs w:val="28"/>
        </w:rPr>
        <w:t>решением на указанные цели</w:t>
      </w:r>
      <w:r w:rsidRPr="0056026D">
        <w:rPr>
          <w:rFonts w:ascii="Times New Roman" w:hAnsi="Times New Roman" w:cs="Times New Roman"/>
          <w:sz w:val="28"/>
          <w:szCs w:val="28"/>
        </w:rPr>
        <w:t xml:space="preserve">, осуществляется в соответствии с решениями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порядке, установленном нормативным правовым актом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37868">
        <w:rPr>
          <w:rFonts w:ascii="Times New Roman" w:hAnsi="Times New Roman" w:cs="Times New Roman"/>
          <w:sz w:val="28"/>
          <w:szCs w:val="28"/>
        </w:rPr>
        <w:t>если данный порядок не определен указанным 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37868">
        <w:rPr>
          <w:rFonts w:ascii="Times New Roman" w:hAnsi="Times New Roman" w:cs="Times New Roman"/>
          <w:sz w:val="28"/>
          <w:szCs w:val="28"/>
        </w:rPr>
        <w:t>м</w:t>
      </w:r>
      <w:r w:rsidRPr="0056026D">
        <w:rPr>
          <w:rFonts w:ascii="Times New Roman" w:hAnsi="Times New Roman" w:cs="Times New Roman"/>
          <w:sz w:val="28"/>
          <w:szCs w:val="28"/>
        </w:rPr>
        <w:t>.</w:t>
      </w:r>
    </w:p>
    <w:p w:rsidR="00C5102E" w:rsidRPr="0056026D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70"/>
      <w:bookmarkEnd w:id="0"/>
      <w:r>
        <w:rPr>
          <w:rFonts w:ascii="Times New Roman" w:hAnsi="Times New Roman" w:cs="Times New Roman"/>
          <w:sz w:val="28"/>
          <w:szCs w:val="28"/>
        </w:rPr>
        <w:t>20</w:t>
      </w:r>
      <w:r w:rsidRPr="0056026D">
        <w:rPr>
          <w:rFonts w:ascii="Times New Roman" w:hAnsi="Times New Roman" w:cs="Times New Roman"/>
          <w:sz w:val="28"/>
          <w:szCs w:val="28"/>
        </w:rPr>
        <w:t xml:space="preserve">. 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производителям товаров, работ, услуг осуществляется в случаях:</w:t>
      </w:r>
    </w:p>
    <w:p w:rsidR="00C5102E" w:rsidRPr="0056026D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>1) оказания поддержки субъектам агропромышленного комплекса;</w:t>
      </w:r>
    </w:p>
    <w:p w:rsidR="00C5102E" w:rsidRPr="0056026D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оказания </w:t>
      </w:r>
      <w:r w:rsidRPr="0056026D">
        <w:rPr>
          <w:rFonts w:ascii="Times New Roman" w:hAnsi="Times New Roman" w:cs="Times New Roman"/>
          <w:sz w:val="28"/>
          <w:szCs w:val="28"/>
        </w:rPr>
        <w:t>поддержки субъектам малого и среднего предпринимательства;</w:t>
      </w:r>
    </w:p>
    <w:p w:rsidR="00C5102E" w:rsidRPr="0056026D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>3) оказания поддержки физкультурно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6026D">
        <w:rPr>
          <w:rFonts w:ascii="Times New Roman" w:hAnsi="Times New Roman" w:cs="Times New Roman"/>
          <w:sz w:val="28"/>
          <w:szCs w:val="28"/>
        </w:rPr>
        <w:t>спортивным организациям;</w:t>
      </w:r>
    </w:p>
    <w:p w:rsidR="00C5102E" w:rsidRPr="0056026D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создания финансовых и иных условий для обеспечения деятельности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56026D">
        <w:rPr>
          <w:rFonts w:ascii="Times New Roman" w:hAnsi="Times New Roman" w:cs="Times New Roman"/>
          <w:sz w:val="28"/>
          <w:szCs w:val="28"/>
        </w:rPr>
        <w:t xml:space="preserve"> унитарных предприятий, осуществляющих технический учет жилого фонда и объектов капитального строительства;</w:t>
      </w:r>
    </w:p>
    <w:p w:rsidR="00C5102E" w:rsidRPr="0056026D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6026D">
        <w:rPr>
          <w:rFonts w:ascii="Times New Roman" w:hAnsi="Times New Roman" w:cs="Times New Roman"/>
          <w:sz w:val="28"/>
          <w:szCs w:val="28"/>
        </w:rPr>
        <w:t>) возмещения затрат работодателям в рамках реализации мероприятий в сфере занятости населения;</w:t>
      </w:r>
    </w:p>
    <w:p w:rsidR="00C5102E" w:rsidRPr="0056026D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56026D">
        <w:rPr>
          <w:rFonts w:ascii="Times New Roman" w:hAnsi="Times New Roman" w:cs="Times New Roman"/>
          <w:sz w:val="28"/>
          <w:szCs w:val="28"/>
        </w:rPr>
        <w:t>) оказания мер социальной поддержки отдельным категориям граждан;</w:t>
      </w:r>
    </w:p>
    <w:p w:rsidR="00C5102E" w:rsidRPr="00757C2D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оказания государственной поддержки субъектам инвестиционной деятельности.</w:t>
      </w:r>
    </w:p>
    <w:p w:rsidR="00C5102E" w:rsidRPr="0056026D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Pr="0056026D">
        <w:rPr>
          <w:rFonts w:ascii="Times New Roman" w:hAnsi="Times New Roman" w:cs="Times New Roman"/>
          <w:sz w:val="28"/>
          <w:szCs w:val="28"/>
        </w:rPr>
        <w:t xml:space="preserve">. Установить, что субсидии иным некоммерческим организациям, не являющимся государственными (муниципальными) учреждениями, в соответствии с </w:t>
      </w:r>
      <w:hyperlink r:id="rId17" w:history="1">
        <w:r w:rsidRPr="0056026D">
          <w:rPr>
            <w:rFonts w:ascii="Times New Roman" w:hAnsi="Times New Roman" w:cs="Times New Roman"/>
            <w:sz w:val="28"/>
            <w:szCs w:val="28"/>
          </w:rPr>
          <w:t>пунктом 2 статьи 78.1</w:t>
        </w:r>
      </w:hyperlink>
      <w:r w:rsidRPr="0056026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</w:t>
      </w:r>
      <w:hyperlink r:id="rId18" w:history="1">
        <w:r>
          <w:rPr>
            <w:rFonts w:ascii="Times New Roman" w:hAnsi="Times New Roman" w:cs="Times New Roman"/>
            <w:sz w:val="28"/>
            <w:szCs w:val="28"/>
          </w:rPr>
          <w:t>приложением 6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решению. Порядок определения объема и предоставления указанных субсидий устанавливается нормати</w:t>
      </w:r>
      <w:r w:rsidRPr="0056026D">
        <w:rPr>
          <w:rFonts w:ascii="Times New Roman" w:hAnsi="Times New Roman" w:cs="Times New Roman"/>
          <w:sz w:val="28"/>
          <w:szCs w:val="28"/>
        </w:rPr>
        <w:t xml:space="preserve">вными правовыми актами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102E" w:rsidRPr="0056026D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Pr="0056026D">
        <w:rPr>
          <w:rFonts w:ascii="Times New Roman" w:hAnsi="Times New Roman" w:cs="Times New Roman"/>
          <w:sz w:val="28"/>
          <w:szCs w:val="28"/>
        </w:rPr>
        <w:t>. Установить, что предоставление грантов в форме субсидий, в том числе предоставляемых на конкурсной основе, некоммерческим организациям, не являющимся казенными учреждениями, за счет бюджетных ассигнований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6026D">
        <w:rPr>
          <w:rFonts w:ascii="Times New Roman" w:hAnsi="Times New Roman" w:cs="Times New Roman"/>
          <w:sz w:val="28"/>
          <w:szCs w:val="28"/>
        </w:rPr>
        <w:t xml:space="preserve"> предусмотренных настоящим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56026D">
        <w:rPr>
          <w:rFonts w:ascii="Times New Roman" w:hAnsi="Times New Roman" w:cs="Times New Roman"/>
          <w:sz w:val="28"/>
          <w:szCs w:val="28"/>
        </w:rPr>
        <w:t xml:space="preserve">, осуществляется в соответствии с решениями </w:t>
      </w:r>
      <w:r>
        <w:rPr>
          <w:rFonts w:ascii="Times New Roman" w:hAnsi="Times New Roman" w:cs="Times New Roman"/>
          <w:sz w:val="28"/>
          <w:szCs w:val="28"/>
        </w:rPr>
        <w:t>и в порядке, установленном</w:t>
      </w:r>
      <w:r w:rsidRPr="0056026D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37868">
        <w:rPr>
          <w:rFonts w:ascii="Times New Roman" w:hAnsi="Times New Roman" w:cs="Times New Roman"/>
          <w:sz w:val="28"/>
          <w:szCs w:val="28"/>
        </w:rPr>
        <w:t>если данный порядок не определен указанными решениями</w:t>
      </w:r>
      <w:r w:rsidRPr="0056026D">
        <w:rPr>
          <w:rFonts w:ascii="Times New Roman" w:hAnsi="Times New Roman" w:cs="Times New Roman"/>
          <w:sz w:val="28"/>
          <w:szCs w:val="28"/>
        </w:rPr>
        <w:t>.</w:t>
      </w:r>
    </w:p>
    <w:p w:rsidR="00C5102E" w:rsidRPr="0056026D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Pr="0056026D">
        <w:rPr>
          <w:rFonts w:ascii="Times New Roman" w:hAnsi="Times New Roman" w:cs="Times New Roman"/>
          <w:sz w:val="28"/>
          <w:szCs w:val="28"/>
        </w:rPr>
        <w:t xml:space="preserve">. Увеличить размеры денежного вознаграждения лиц, замещающих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56026D">
        <w:rPr>
          <w:rFonts w:ascii="Times New Roman" w:hAnsi="Times New Roman" w:cs="Times New Roman"/>
          <w:sz w:val="28"/>
          <w:szCs w:val="28"/>
        </w:rPr>
        <w:t xml:space="preserve"> должности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, а также размеры месячных окладов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56026D">
        <w:rPr>
          <w:rFonts w:ascii="Times New Roman" w:hAnsi="Times New Roman" w:cs="Times New Roman"/>
          <w:sz w:val="28"/>
          <w:szCs w:val="28"/>
        </w:rPr>
        <w:t xml:space="preserve"> служащих в соответствии с замещаемыми ими должностями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56026D">
        <w:rPr>
          <w:rFonts w:ascii="Times New Roman" w:hAnsi="Times New Roman" w:cs="Times New Roman"/>
          <w:sz w:val="28"/>
          <w:szCs w:val="28"/>
        </w:rPr>
        <w:t xml:space="preserve"> службы и размеры месячных окладов </w:t>
      </w:r>
      <w:r>
        <w:rPr>
          <w:rFonts w:ascii="Times New Roman" w:hAnsi="Times New Roman" w:cs="Times New Roman"/>
          <w:sz w:val="28"/>
          <w:szCs w:val="28"/>
        </w:rPr>
        <w:t>муниципальных служащих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соответствии с присвоенными им классными чинами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службы, </w:t>
      </w:r>
      <w:r w:rsidRPr="0056026D">
        <w:rPr>
          <w:rFonts w:ascii="Times New Roman" w:hAnsi="Times New Roman" w:cs="Times New Roman"/>
          <w:sz w:val="28"/>
          <w:szCs w:val="28"/>
        </w:rPr>
        <w:t>с 1 октября 2015 года на 5,5 процента.</w:t>
      </w:r>
    </w:p>
    <w:p w:rsidR="00C5102E" w:rsidRPr="0056026D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Pr="0056026D">
        <w:rPr>
          <w:rFonts w:ascii="Times New Roman" w:hAnsi="Times New Roman" w:cs="Times New Roman"/>
          <w:sz w:val="28"/>
          <w:szCs w:val="28"/>
        </w:rPr>
        <w:t xml:space="preserve">. Установить, что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не вправе принимать решения, приводящие к увеличению в 2015 год штатной численности </w:t>
      </w:r>
      <w:r>
        <w:rPr>
          <w:rFonts w:ascii="Times New Roman" w:hAnsi="Times New Roman" w:cs="Times New Roman"/>
          <w:sz w:val="28"/>
          <w:szCs w:val="28"/>
        </w:rPr>
        <w:t>муниципальных служащих</w:t>
      </w:r>
      <w:r w:rsidRPr="0056026D">
        <w:rPr>
          <w:rFonts w:ascii="Times New Roman" w:hAnsi="Times New Roman" w:cs="Times New Roman"/>
          <w:sz w:val="28"/>
          <w:szCs w:val="28"/>
        </w:rPr>
        <w:t xml:space="preserve">, за исключением случаев принятия решений о наделении органов </w:t>
      </w:r>
      <w:r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Pr="0056026D">
        <w:rPr>
          <w:rFonts w:ascii="Times New Roman" w:hAnsi="Times New Roman" w:cs="Times New Roman"/>
          <w:sz w:val="28"/>
          <w:szCs w:val="28"/>
        </w:rPr>
        <w:t xml:space="preserve">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56026D">
        <w:rPr>
          <w:rFonts w:ascii="Times New Roman" w:hAnsi="Times New Roman" w:cs="Times New Roman"/>
          <w:sz w:val="28"/>
          <w:szCs w:val="28"/>
        </w:rPr>
        <w:t xml:space="preserve"> учреждений.</w:t>
      </w:r>
    </w:p>
    <w:p w:rsidR="00C5102E" w:rsidRPr="0056026D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06"/>
      <w:bookmarkEnd w:id="1"/>
      <w:r>
        <w:rPr>
          <w:rFonts w:ascii="Times New Roman" w:hAnsi="Times New Roman" w:cs="Times New Roman"/>
          <w:sz w:val="28"/>
          <w:szCs w:val="28"/>
        </w:rPr>
        <w:t>25</w:t>
      </w:r>
      <w:r w:rsidRPr="0056026D">
        <w:rPr>
          <w:rFonts w:ascii="Times New Roman" w:hAnsi="Times New Roman" w:cs="Times New Roman"/>
          <w:sz w:val="28"/>
          <w:szCs w:val="28"/>
        </w:rPr>
        <w:t xml:space="preserve">. Предусмотреть бюджетные ассигнования в целях повышения средней заработной платы отдельным категориям работников бюджетной сферы с 1 января 2015 года в соответствии с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6026D">
        <w:rPr>
          <w:rFonts w:ascii="Times New Roman" w:hAnsi="Times New Roman" w:cs="Times New Roman"/>
          <w:sz w:val="28"/>
          <w:szCs w:val="28"/>
        </w:rPr>
        <w:t xml:space="preserve">казами Президента Российской Федерации от 7 мая 2012 года </w:t>
      </w:r>
      <w:hyperlink r:id="rId19" w:history="1"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56026D">
          <w:rPr>
            <w:rFonts w:ascii="Times New Roman" w:hAnsi="Times New Roman" w:cs="Times New Roman"/>
            <w:sz w:val="28"/>
            <w:szCs w:val="28"/>
          </w:rPr>
          <w:t xml:space="preserve"> 597</w:t>
        </w:r>
      </w:hyperlink>
      <w:r>
        <w:rPr>
          <w:rFonts w:ascii="Times New Roman" w:hAnsi="Times New Roman" w:cs="Times New Roman"/>
          <w:sz w:val="28"/>
          <w:szCs w:val="28"/>
        </w:rPr>
        <w:t>"</w:t>
      </w:r>
      <w:r w:rsidRPr="0056026D">
        <w:rPr>
          <w:rFonts w:ascii="Times New Roman" w:hAnsi="Times New Roman" w:cs="Times New Roman"/>
          <w:sz w:val="28"/>
          <w:szCs w:val="28"/>
        </w:rPr>
        <w:t>О мероприятиях по реализации государственной социальной политики</w:t>
      </w:r>
      <w:r>
        <w:rPr>
          <w:rFonts w:ascii="Times New Roman" w:hAnsi="Times New Roman" w:cs="Times New Roman"/>
          <w:sz w:val="28"/>
          <w:szCs w:val="28"/>
        </w:rPr>
        <w:t>".</w:t>
      </w:r>
    </w:p>
    <w:p w:rsidR="00C5102E" w:rsidRPr="0056026D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Pr="0056026D">
        <w:rPr>
          <w:rFonts w:ascii="Times New Roman" w:hAnsi="Times New Roman" w:cs="Times New Roman"/>
          <w:sz w:val="28"/>
          <w:szCs w:val="28"/>
        </w:rPr>
        <w:t xml:space="preserve">. Предусмотреть бюджетные ассигнования в целях повышения заработной платы (должностных окладов) работников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учреждений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(за исключением отдельных категорий работников, оплата труда которых повышается согласно </w:t>
      </w:r>
      <w:r>
        <w:rPr>
          <w:rFonts w:ascii="Times New Roman" w:hAnsi="Times New Roman" w:cs="Times New Roman"/>
          <w:sz w:val="28"/>
          <w:szCs w:val="28"/>
        </w:rPr>
        <w:t xml:space="preserve">пункта 28 настоящего решения) </w:t>
      </w:r>
      <w:r w:rsidRPr="0056026D">
        <w:rPr>
          <w:rFonts w:ascii="Times New Roman" w:hAnsi="Times New Roman" w:cs="Times New Roman"/>
          <w:sz w:val="28"/>
          <w:szCs w:val="28"/>
        </w:rPr>
        <w:t>с 1 октября 2015 года на 5,5 процента.</w:t>
      </w:r>
    </w:p>
    <w:p w:rsidR="00C5102E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Pr="0056026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Принять к сведению, что п</w:t>
      </w:r>
      <w:r w:rsidRPr="0056026D">
        <w:rPr>
          <w:rFonts w:ascii="Times New Roman" w:hAnsi="Times New Roman" w:cs="Times New Roman"/>
          <w:sz w:val="28"/>
          <w:szCs w:val="28"/>
        </w:rPr>
        <w:t xml:space="preserve">редоставление, использование и возврат муниципальными образованиями Краснодарского края бюджетных кредитов, полученных из краевого бюджета, осуществляются в порядке и сроки, установленные настоящей статьей,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 xml:space="preserve">высшего исполнительного органа государственной власти </w:t>
      </w:r>
      <w:r w:rsidRPr="0056026D">
        <w:rPr>
          <w:rFonts w:ascii="Times New Roman" w:hAnsi="Times New Roman" w:cs="Times New Roman"/>
          <w:sz w:val="28"/>
          <w:szCs w:val="28"/>
        </w:rPr>
        <w:t>Краснодарского края и заключенными в соответствии с ними договорами.</w:t>
      </w:r>
    </w:p>
    <w:p w:rsidR="00C5102E" w:rsidRPr="00D8186A" w:rsidRDefault="00C5102E" w:rsidP="008318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 </w:t>
      </w:r>
      <w:r w:rsidRPr="00D8186A">
        <w:rPr>
          <w:rFonts w:ascii="Times New Roman" w:hAnsi="Times New Roman" w:cs="Times New Roman"/>
          <w:sz w:val="28"/>
          <w:szCs w:val="28"/>
        </w:rPr>
        <w:t>Установить, что в соответствии с пунктом 11 статьи 93.2 Бюджетного кодекса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D8186A">
        <w:rPr>
          <w:rFonts w:ascii="Times New Roman" w:hAnsi="Times New Roman" w:cs="Times New Roman"/>
          <w:sz w:val="28"/>
          <w:szCs w:val="28"/>
        </w:rPr>
        <w:t xml:space="preserve">, 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</w:t>
      </w:r>
      <w:r>
        <w:rPr>
          <w:rFonts w:ascii="Times New Roman" w:hAnsi="Times New Roman" w:cs="Times New Roman"/>
          <w:sz w:val="28"/>
          <w:szCs w:val="28"/>
        </w:rPr>
        <w:t>администрация Школьненского сельского поселения Белореченского района</w:t>
      </w:r>
      <w:r w:rsidRPr="00D8186A">
        <w:rPr>
          <w:rFonts w:ascii="Times New Roman" w:hAnsi="Times New Roman" w:cs="Times New Roman"/>
          <w:sz w:val="28"/>
          <w:szCs w:val="28"/>
        </w:rPr>
        <w:t xml:space="preserve"> вправе принимать решения о заключении мировых соглашений, устанавливая условия урегулирования задолженности должников по денежным обязательствам перед </w:t>
      </w:r>
      <w:r>
        <w:rPr>
          <w:rFonts w:ascii="Times New Roman" w:hAnsi="Times New Roman" w:cs="Times New Roman"/>
          <w:sz w:val="28"/>
          <w:szCs w:val="28"/>
        </w:rPr>
        <w:t>Школьненским сельским поселение Белореченского района.</w:t>
      </w:r>
      <w:r w:rsidRPr="00D818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102E" w:rsidRPr="00D8186A" w:rsidRDefault="00C5102E" w:rsidP="008318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86A">
        <w:rPr>
          <w:rFonts w:ascii="Times New Roman" w:hAnsi="Times New Roman" w:cs="Times New Roman"/>
          <w:sz w:val="28"/>
          <w:szCs w:val="28"/>
        </w:rPr>
        <w:t xml:space="preserve">Способами урегулирования задолженности является предоставление отсрочки и рассрочки платежей в соответствии с бюджетным законодательством Российской Федерации 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администрации Школьненского сельского поселения Белореченского района.</w:t>
      </w:r>
    </w:p>
    <w:p w:rsidR="00C5102E" w:rsidRPr="0056026D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65"/>
      <w:bookmarkEnd w:id="2"/>
      <w:r>
        <w:rPr>
          <w:rFonts w:ascii="Times New Roman" w:hAnsi="Times New Roman" w:cs="Times New Roman"/>
          <w:sz w:val="28"/>
          <w:szCs w:val="28"/>
        </w:rPr>
        <w:t>29</w:t>
      </w:r>
      <w:r w:rsidRPr="0056026D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20" w:history="1">
        <w:r w:rsidRPr="0056026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внутренних заимствований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на 2015 год согласно приложению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6026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56026D">
        <w:rPr>
          <w:rFonts w:ascii="Times New Roman" w:hAnsi="Times New Roman" w:cs="Times New Roman"/>
          <w:sz w:val="28"/>
          <w:szCs w:val="28"/>
        </w:rPr>
        <w:t>.</w:t>
      </w:r>
    </w:p>
    <w:p w:rsidR="00C5102E" w:rsidRPr="0056026D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Pr="0056026D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21" w:history="1">
        <w:r w:rsidRPr="0056026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гарантий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2015 год согласно приложению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56026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56026D">
        <w:rPr>
          <w:rFonts w:ascii="Times New Roman" w:hAnsi="Times New Roman" w:cs="Times New Roman"/>
          <w:sz w:val="28"/>
          <w:szCs w:val="28"/>
        </w:rPr>
        <w:t>.</w:t>
      </w:r>
    </w:p>
    <w:p w:rsidR="00C5102E" w:rsidRPr="0056026D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Pr="0056026D">
        <w:rPr>
          <w:rFonts w:ascii="Times New Roman" w:hAnsi="Times New Roman" w:cs="Times New Roman"/>
          <w:sz w:val="28"/>
          <w:szCs w:val="28"/>
        </w:rPr>
        <w:t xml:space="preserve">. Установить предельный объем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долга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на 2015 год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C5102E" w:rsidRPr="0056026D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Pr="0056026D">
        <w:rPr>
          <w:rFonts w:ascii="Times New Roman" w:hAnsi="Times New Roman" w:cs="Times New Roman"/>
          <w:sz w:val="28"/>
          <w:szCs w:val="28"/>
        </w:rPr>
        <w:t>. Утвердить</w:t>
      </w:r>
      <w:r>
        <w:rPr>
          <w:rFonts w:ascii="Times New Roman" w:hAnsi="Times New Roman" w:cs="Times New Roman"/>
          <w:sz w:val="28"/>
          <w:szCs w:val="28"/>
        </w:rPr>
        <w:t xml:space="preserve"> объем расходов на обслуживание 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долга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2015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0,00 рублей.</w:t>
      </w:r>
    </w:p>
    <w:p w:rsidR="00C5102E" w:rsidRPr="004D3AB9" w:rsidRDefault="00C5102E" w:rsidP="00FD6413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33. </w:t>
      </w:r>
      <w:r w:rsidRPr="004D3AB9">
        <w:rPr>
          <w:rFonts w:ascii="Times New Roman" w:hAnsi="Times New Roman" w:cs="Times New Roman"/>
          <w:sz w:val="28"/>
          <w:szCs w:val="28"/>
        </w:rPr>
        <w:t>Установить, что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D3AB9">
        <w:rPr>
          <w:rFonts w:ascii="Times New Roman" w:hAnsi="Times New Roman" w:cs="Times New Roman"/>
          <w:sz w:val="28"/>
          <w:szCs w:val="28"/>
        </w:rPr>
        <w:t xml:space="preserve"> году уменьшение общего объема бюджетных ассигнований, утвержденных в установленном порядке главному распорядителю средств  бюджета на уплату налогов, сборов и иных платежей, а также на выплаты персоналу в целях обеспечения выполнения функций </w:t>
      </w:r>
      <w:r>
        <w:rPr>
          <w:rFonts w:ascii="Times New Roman" w:hAnsi="Times New Roman" w:cs="Times New Roman"/>
          <w:sz w:val="28"/>
          <w:szCs w:val="28"/>
        </w:rPr>
        <w:t>органами местного самоуправления</w:t>
      </w:r>
      <w:r w:rsidRPr="004D3AB9">
        <w:rPr>
          <w:rFonts w:ascii="Times New Roman" w:hAnsi="Times New Roman" w:cs="Times New Roman"/>
          <w:sz w:val="28"/>
          <w:szCs w:val="28"/>
        </w:rPr>
        <w:t>, казенными учреждениями для направления их на иные цели без внесения изменений в настоящ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4D3A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4D3AB9">
        <w:rPr>
          <w:rFonts w:ascii="Times New Roman" w:hAnsi="Times New Roman" w:cs="Times New Roman"/>
          <w:sz w:val="28"/>
          <w:szCs w:val="28"/>
        </w:rPr>
        <w:t xml:space="preserve"> не допускается.</w:t>
      </w:r>
    </w:p>
    <w:p w:rsidR="00C5102E" w:rsidRPr="0056026D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34. </w:t>
      </w:r>
      <w:r w:rsidRPr="0056026D">
        <w:rPr>
          <w:rFonts w:ascii="Times New Roman" w:hAnsi="Times New Roman" w:cs="Times New Roman"/>
          <w:sz w:val="28"/>
          <w:szCs w:val="28"/>
        </w:rPr>
        <w:t xml:space="preserve">Нормативные правовые акты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подлежат приведению в соответствие с настоящим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двухмесячный срок со дня вступления в силу настоящего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56026D">
        <w:rPr>
          <w:rFonts w:ascii="Times New Roman" w:hAnsi="Times New Roman" w:cs="Times New Roman"/>
          <w:sz w:val="28"/>
          <w:szCs w:val="28"/>
        </w:rPr>
        <w:t>, за исключением случаев, установленных бюджетным законодательством Российской Федерации.</w:t>
      </w:r>
    </w:p>
    <w:p w:rsidR="00C5102E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 Опубликовать настоящее решение в средствах массовой информации.</w:t>
      </w:r>
    </w:p>
    <w:p w:rsidR="00C5102E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36. Настоящее решение вступает в силу с 1 января 2015 года. </w:t>
      </w:r>
    </w:p>
    <w:p w:rsidR="00C5102E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02E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02E" w:rsidRDefault="00C5102E" w:rsidP="00FD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02E" w:rsidRDefault="00C5102E" w:rsidP="00FD64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Школьненского сельского поселения</w:t>
      </w:r>
    </w:p>
    <w:p w:rsidR="00C5102E" w:rsidRDefault="00C5102E" w:rsidP="00FD64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   В.Н. Лантратов</w:t>
      </w:r>
    </w:p>
    <w:p w:rsidR="00C5102E" w:rsidRDefault="00C5102E" w:rsidP="00FD64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5102E" w:rsidRPr="002F3AD2" w:rsidRDefault="00C5102E" w:rsidP="002F3AD2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2F3AD2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C5102E" w:rsidRPr="002F3AD2" w:rsidRDefault="00C5102E" w:rsidP="002F3AD2">
      <w:pPr>
        <w:rPr>
          <w:rFonts w:ascii="Times New Roman" w:hAnsi="Times New Roman" w:cs="Times New Roman"/>
          <w:sz w:val="28"/>
          <w:szCs w:val="28"/>
        </w:rPr>
      </w:pPr>
      <w:r w:rsidRPr="002F3AD2">
        <w:rPr>
          <w:rFonts w:ascii="Times New Roman" w:hAnsi="Times New Roman" w:cs="Times New Roman"/>
          <w:sz w:val="28"/>
          <w:szCs w:val="28"/>
        </w:rPr>
        <w:t xml:space="preserve">Заместитель главы муниципального образования </w:t>
      </w:r>
    </w:p>
    <w:p w:rsidR="00C5102E" w:rsidRPr="002F3AD2" w:rsidRDefault="00C5102E" w:rsidP="002F3AD2">
      <w:pPr>
        <w:rPr>
          <w:rFonts w:ascii="Times New Roman" w:hAnsi="Times New Roman" w:cs="Times New Roman"/>
          <w:sz w:val="28"/>
          <w:szCs w:val="28"/>
        </w:rPr>
      </w:pPr>
      <w:r w:rsidRPr="002F3AD2">
        <w:rPr>
          <w:rFonts w:ascii="Times New Roman" w:hAnsi="Times New Roman" w:cs="Times New Roman"/>
          <w:sz w:val="28"/>
          <w:szCs w:val="28"/>
        </w:rPr>
        <w:t>Белореченский район,</w:t>
      </w:r>
    </w:p>
    <w:p w:rsidR="00C5102E" w:rsidRPr="002F3AD2" w:rsidRDefault="00C5102E" w:rsidP="002F3AD2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2F3AD2">
        <w:rPr>
          <w:rFonts w:ascii="Times New Roman" w:hAnsi="Times New Roman" w:cs="Times New Roman"/>
          <w:sz w:val="28"/>
          <w:szCs w:val="28"/>
        </w:rPr>
        <w:t>начальник финансового управления                                             Ю.В. Федорченко</w:t>
      </w:r>
    </w:p>
    <w:p w:rsidR="00C5102E" w:rsidRDefault="00C5102E" w:rsidP="002F3AD2">
      <w:pPr>
        <w:tabs>
          <w:tab w:val="left" w:pos="900"/>
        </w:tabs>
        <w:rPr>
          <w:sz w:val="28"/>
          <w:szCs w:val="28"/>
        </w:rPr>
      </w:pPr>
    </w:p>
    <w:p w:rsidR="00C5102E" w:rsidRPr="0056026D" w:rsidRDefault="00C5102E" w:rsidP="00FD6413">
      <w:pPr>
        <w:pStyle w:val="ConsPlusNormal"/>
        <w:jc w:val="both"/>
      </w:pPr>
    </w:p>
    <w:sectPr w:rsidR="00C5102E" w:rsidRPr="0056026D" w:rsidSect="00B57B3B">
      <w:headerReference w:type="default" r:id="rId22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02E" w:rsidRDefault="00C5102E" w:rsidP="00B57B3B">
      <w:r>
        <w:separator/>
      </w:r>
    </w:p>
  </w:endnote>
  <w:endnote w:type="continuationSeparator" w:id="0">
    <w:p w:rsidR="00C5102E" w:rsidRDefault="00C5102E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02E" w:rsidRDefault="00C5102E" w:rsidP="00B57B3B">
      <w:r>
        <w:separator/>
      </w:r>
    </w:p>
  </w:footnote>
  <w:footnote w:type="continuationSeparator" w:id="0">
    <w:p w:rsidR="00C5102E" w:rsidRDefault="00C5102E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02E" w:rsidRPr="003139BC" w:rsidRDefault="00C5102E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C5102E" w:rsidRDefault="00C5102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7DF0"/>
    <w:rsid w:val="00054A0C"/>
    <w:rsid w:val="000555BA"/>
    <w:rsid w:val="000775A2"/>
    <w:rsid w:val="00083738"/>
    <w:rsid w:val="00084484"/>
    <w:rsid w:val="0009154D"/>
    <w:rsid w:val="000925BE"/>
    <w:rsid w:val="000A21CA"/>
    <w:rsid w:val="000A5556"/>
    <w:rsid w:val="000A63A2"/>
    <w:rsid w:val="000B0282"/>
    <w:rsid w:val="000B3397"/>
    <w:rsid w:val="000D1831"/>
    <w:rsid w:val="000D36C2"/>
    <w:rsid w:val="000D5EFA"/>
    <w:rsid w:val="000D65D9"/>
    <w:rsid w:val="00111AC0"/>
    <w:rsid w:val="001177DA"/>
    <w:rsid w:val="00126D0D"/>
    <w:rsid w:val="001410FA"/>
    <w:rsid w:val="0014349A"/>
    <w:rsid w:val="00156AB4"/>
    <w:rsid w:val="00161E78"/>
    <w:rsid w:val="00164408"/>
    <w:rsid w:val="00167482"/>
    <w:rsid w:val="00167C70"/>
    <w:rsid w:val="00170F63"/>
    <w:rsid w:val="001857CD"/>
    <w:rsid w:val="001860AA"/>
    <w:rsid w:val="0019405F"/>
    <w:rsid w:val="00194CE4"/>
    <w:rsid w:val="001A6510"/>
    <w:rsid w:val="001A7483"/>
    <w:rsid w:val="001B0E17"/>
    <w:rsid w:val="001B36AD"/>
    <w:rsid w:val="001B3F60"/>
    <w:rsid w:val="001B5762"/>
    <w:rsid w:val="001B595D"/>
    <w:rsid w:val="001B5B62"/>
    <w:rsid w:val="001C150D"/>
    <w:rsid w:val="001D3FAB"/>
    <w:rsid w:val="001E1C9B"/>
    <w:rsid w:val="00210A11"/>
    <w:rsid w:val="00221DB4"/>
    <w:rsid w:val="00233C0A"/>
    <w:rsid w:val="0023657E"/>
    <w:rsid w:val="00237868"/>
    <w:rsid w:val="002504D7"/>
    <w:rsid w:val="00253C20"/>
    <w:rsid w:val="00271227"/>
    <w:rsid w:val="002849D9"/>
    <w:rsid w:val="002942FA"/>
    <w:rsid w:val="002A2BBD"/>
    <w:rsid w:val="002C3522"/>
    <w:rsid w:val="002C5126"/>
    <w:rsid w:val="002C7306"/>
    <w:rsid w:val="002E76CC"/>
    <w:rsid w:val="002E78BE"/>
    <w:rsid w:val="002E78D0"/>
    <w:rsid w:val="002F2A37"/>
    <w:rsid w:val="002F3AD2"/>
    <w:rsid w:val="002F412F"/>
    <w:rsid w:val="003139BC"/>
    <w:rsid w:val="003153D4"/>
    <w:rsid w:val="00316749"/>
    <w:rsid w:val="00327591"/>
    <w:rsid w:val="003542ED"/>
    <w:rsid w:val="0036355E"/>
    <w:rsid w:val="00367577"/>
    <w:rsid w:val="00367F21"/>
    <w:rsid w:val="00371E03"/>
    <w:rsid w:val="00394308"/>
    <w:rsid w:val="00395B22"/>
    <w:rsid w:val="003A0C18"/>
    <w:rsid w:val="003A1637"/>
    <w:rsid w:val="003B6688"/>
    <w:rsid w:val="003B7053"/>
    <w:rsid w:val="003E4804"/>
    <w:rsid w:val="003F181F"/>
    <w:rsid w:val="00410F52"/>
    <w:rsid w:val="0041759B"/>
    <w:rsid w:val="00434016"/>
    <w:rsid w:val="00444314"/>
    <w:rsid w:val="0045431B"/>
    <w:rsid w:val="00486674"/>
    <w:rsid w:val="004869BB"/>
    <w:rsid w:val="00497319"/>
    <w:rsid w:val="004A259A"/>
    <w:rsid w:val="004A7390"/>
    <w:rsid w:val="004B1AB3"/>
    <w:rsid w:val="004D3AB9"/>
    <w:rsid w:val="004F324E"/>
    <w:rsid w:val="004F39C5"/>
    <w:rsid w:val="0050053D"/>
    <w:rsid w:val="00505CF9"/>
    <w:rsid w:val="00507A5E"/>
    <w:rsid w:val="00513217"/>
    <w:rsid w:val="0052009A"/>
    <w:rsid w:val="00521F62"/>
    <w:rsid w:val="00530999"/>
    <w:rsid w:val="00535EDA"/>
    <w:rsid w:val="005573B4"/>
    <w:rsid w:val="0056026D"/>
    <w:rsid w:val="00574C69"/>
    <w:rsid w:val="0057516E"/>
    <w:rsid w:val="00580429"/>
    <w:rsid w:val="0059421D"/>
    <w:rsid w:val="0059734A"/>
    <w:rsid w:val="00597708"/>
    <w:rsid w:val="005A0137"/>
    <w:rsid w:val="005A573F"/>
    <w:rsid w:val="005C34BC"/>
    <w:rsid w:val="005D6E64"/>
    <w:rsid w:val="005E3BA4"/>
    <w:rsid w:val="005E7F55"/>
    <w:rsid w:val="006078D7"/>
    <w:rsid w:val="00613DA6"/>
    <w:rsid w:val="00614C6B"/>
    <w:rsid w:val="00654C50"/>
    <w:rsid w:val="006602EC"/>
    <w:rsid w:val="00665A87"/>
    <w:rsid w:val="006719EC"/>
    <w:rsid w:val="00676CA9"/>
    <w:rsid w:val="00687224"/>
    <w:rsid w:val="006A182E"/>
    <w:rsid w:val="006A47E2"/>
    <w:rsid w:val="006B2EAF"/>
    <w:rsid w:val="006C1614"/>
    <w:rsid w:val="006C67E2"/>
    <w:rsid w:val="006D6DDE"/>
    <w:rsid w:val="006E5DDE"/>
    <w:rsid w:val="007005AD"/>
    <w:rsid w:val="007010A4"/>
    <w:rsid w:val="00701E65"/>
    <w:rsid w:val="00723EB8"/>
    <w:rsid w:val="00757C2D"/>
    <w:rsid w:val="007630D3"/>
    <w:rsid w:val="00764E8A"/>
    <w:rsid w:val="00765920"/>
    <w:rsid w:val="00767498"/>
    <w:rsid w:val="00777B45"/>
    <w:rsid w:val="00783472"/>
    <w:rsid w:val="007A6B19"/>
    <w:rsid w:val="007D4A9A"/>
    <w:rsid w:val="007D7F0B"/>
    <w:rsid w:val="007F76D3"/>
    <w:rsid w:val="007F7715"/>
    <w:rsid w:val="00802EDC"/>
    <w:rsid w:val="00804CA7"/>
    <w:rsid w:val="0080564A"/>
    <w:rsid w:val="00810BBD"/>
    <w:rsid w:val="00814BDA"/>
    <w:rsid w:val="008155FD"/>
    <w:rsid w:val="00816690"/>
    <w:rsid w:val="0082327B"/>
    <w:rsid w:val="00831316"/>
    <w:rsid w:val="008318BA"/>
    <w:rsid w:val="00835B3F"/>
    <w:rsid w:val="0084153A"/>
    <w:rsid w:val="00843519"/>
    <w:rsid w:val="00854DFD"/>
    <w:rsid w:val="00873896"/>
    <w:rsid w:val="00875421"/>
    <w:rsid w:val="00881148"/>
    <w:rsid w:val="00882A64"/>
    <w:rsid w:val="00891B51"/>
    <w:rsid w:val="00896DCC"/>
    <w:rsid w:val="00897E7A"/>
    <w:rsid w:val="008A0B89"/>
    <w:rsid w:val="008A4D2D"/>
    <w:rsid w:val="008B4059"/>
    <w:rsid w:val="008C2BFE"/>
    <w:rsid w:val="008C79D6"/>
    <w:rsid w:val="008D211D"/>
    <w:rsid w:val="008D4E4F"/>
    <w:rsid w:val="008E12FA"/>
    <w:rsid w:val="008E305D"/>
    <w:rsid w:val="008E4C84"/>
    <w:rsid w:val="00901198"/>
    <w:rsid w:val="00910611"/>
    <w:rsid w:val="0091129A"/>
    <w:rsid w:val="0092011B"/>
    <w:rsid w:val="00942409"/>
    <w:rsid w:val="00952021"/>
    <w:rsid w:val="00957CB9"/>
    <w:rsid w:val="00972EDB"/>
    <w:rsid w:val="009959A2"/>
    <w:rsid w:val="009A27D5"/>
    <w:rsid w:val="009A79F8"/>
    <w:rsid w:val="009C061D"/>
    <w:rsid w:val="009C6A55"/>
    <w:rsid w:val="009D0AB6"/>
    <w:rsid w:val="009D5E71"/>
    <w:rsid w:val="009E6447"/>
    <w:rsid w:val="009E69D6"/>
    <w:rsid w:val="009E7861"/>
    <w:rsid w:val="00A60D9F"/>
    <w:rsid w:val="00A674A9"/>
    <w:rsid w:val="00A72975"/>
    <w:rsid w:val="00A927CD"/>
    <w:rsid w:val="00A969F6"/>
    <w:rsid w:val="00AD1D8E"/>
    <w:rsid w:val="00AD5AD8"/>
    <w:rsid w:val="00AE5C61"/>
    <w:rsid w:val="00AE7999"/>
    <w:rsid w:val="00AF07F8"/>
    <w:rsid w:val="00AF5037"/>
    <w:rsid w:val="00B06201"/>
    <w:rsid w:val="00B13DE0"/>
    <w:rsid w:val="00B314C6"/>
    <w:rsid w:val="00B3353F"/>
    <w:rsid w:val="00B34727"/>
    <w:rsid w:val="00B4514E"/>
    <w:rsid w:val="00B47643"/>
    <w:rsid w:val="00B55865"/>
    <w:rsid w:val="00B57B3B"/>
    <w:rsid w:val="00B66A98"/>
    <w:rsid w:val="00B6740D"/>
    <w:rsid w:val="00B839C1"/>
    <w:rsid w:val="00B93C4A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E4009"/>
    <w:rsid w:val="00BE528A"/>
    <w:rsid w:val="00C32E45"/>
    <w:rsid w:val="00C34742"/>
    <w:rsid w:val="00C35EE9"/>
    <w:rsid w:val="00C402FB"/>
    <w:rsid w:val="00C5102E"/>
    <w:rsid w:val="00C57BBA"/>
    <w:rsid w:val="00C70AF5"/>
    <w:rsid w:val="00C9011F"/>
    <w:rsid w:val="00C96B0F"/>
    <w:rsid w:val="00CB0377"/>
    <w:rsid w:val="00CB06B6"/>
    <w:rsid w:val="00CB33DF"/>
    <w:rsid w:val="00CD6CEB"/>
    <w:rsid w:val="00CE688A"/>
    <w:rsid w:val="00CF5602"/>
    <w:rsid w:val="00D35DB7"/>
    <w:rsid w:val="00D36B4C"/>
    <w:rsid w:val="00D36FFB"/>
    <w:rsid w:val="00D57B1F"/>
    <w:rsid w:val="00D61196"/>
    <w:rsid w:val="00D75C69"/>
    <w:rsid w:val="00D775B8"/>
    <w:rsid w:val="00D77D2C"/>
    <w:rsid w:val="00D8186A"/>
    <w:rsid w:val="00D874A4"/>
    <w:rsid w:val="00D933A2"/>
    <w:rsid w:val="00D96D93"/>
    <w:rsid w:val="00D971DC"/>
    <w:rsid w:val="00DA0532"/>
    <w:rsid w:val="00DB3363"/>
    <w:rsid w:val="00DB7F2B"/>
    <w:rsid w:val="00DC67B8"/>
    <w:rsid w:val="00DC7B4C"/>
    <w:rsid w:val="00DE2915"/>
    <w:rsid w:val="00DF61AC"/>
    <w:rsid w:val="00E00097"/>
    <w:rsid w:val="00E04B88"/>
    <w:rsid w:val="00E218DB"/>
    <w:rsid w:val="00E4290A"/>
    <w:rsid w:val="00E617FC"/>
    <w:rsid w:val="00E6529E"/>
    <w:rsid w:val="00E66CCA"/>
    <w:rsid w:val="00E8049E"/>
    <w:rsid w:val="00E920CF"/>
    <w:rsid w:val="00EA598F"/>
    <w:rsid w:val="00EB3D68"/>
    <w:rsid w:val="00EC0FF3"/>
    <w:rsid w:val="00EC161C"/>
    <w:rsid w:val="00ED4917"/>
    <w:rsid w:val="00EF190B"/>
    <w:rsid w:val="00F070A5"/>
    <w:rsid w:val="00F11011"/>
    <w:rsid w:val="00F1354C"/>
    <w:rsid w:val="00F15F05"/>
    <w:rsid w:val="00F31FC6"/>
    <w:rsid w:val="00F36A98"/>
    <w:rsid w:val="00F36BF8"/>
    <w:rsid w:val="00F4292D"/>
    <w:rsid w:val="00F60ECA"/>
    <w:rsid w:val="00F658E0"/>
    <w:rsid w:val="00F718C8"/>
    <w:rsid w:val="00F728A4"/>
    <w:rsid w:val="00F843BF"/>
    <w:rsid w:val="00F90BD5"/>
    <w:rsid w:val="00F91EB5"/>
    <w:rsid w:val="00FB2285"/>
    <w:rsid w:val="00FC41DD"/>
    <w:rsid w:val="00FC5DE3"/>
    <w:rsid w:val="00FC7B45"/>
    <w:rsid w:val="00FC7BB3"/>
    <w:rsid w:val="00FD6413"/>
    <w:rsid w:val="00FE2F28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FFB"/>
    <w:pPr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List2">
    <w:name w:val="List 2"/>
    <w:basedOn w:val="Normal"/>
    <w:uiPriority w:val="99"/>
    <w:rsid w:val="00854DFD"/>
    <w:pPr>
      <w:spacing w:line="360" w:lineRule="auto"/>
      <w:ind w:firstLine="709"/>
      <w:jc w:val="left"/>
    </w:pPr>
  </w:style>
  <w:style w:type="paragraph" w:styleId="Header">
    <w:name w:val="header"/>
    <w:basedOn w:val="Normal"/>
    <w:link w:val="Head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7B3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7B3B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3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A42F1846B85F74F234856A9D90FD9ABBB92B063DA5B1BF180CC0E84F0629EAC0E5lDp4F" TargetMode="External"/><Relationship Id="rId18" Type="http://schemas.openxmlformats.org/officeDocument/2006/relationships/hyperlink" Target="consultantplus://offline/ref=959A9ECFC9EB69AD12EFA42F1846B85F74F234856A9D90FD9ABBB92B063DA5B1BF180CC0E84F0621EECBE8lDp5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959A9ECFC9EB69AD12EFA42F1846B85F74F234856A9D90FD9ABBB92B063DA5B1BF180CC0E84F0520EEC0E4lDp9F" TargetMode="External"/><Relationship Id="rId7" Type="http://schemas.openxmlformats.org/officeDocument/2006/relationships/hyperlink" Target="consultantplus://offline/ref=959A9ECFC9EB69AD12EFA42F1846B85F74F234856A9D90FD9ABBB92B063DA5B1BF180CC0E84F0620EACAE0lDpCF" TargetMode="External"/><Relationship Id="rId12" Type="http://schemas.openxmlformats.org/officeDocument/2006/relationships/hyperlink" Target="consultantplus://offline/ref=959A9ECFC9EB69AD12EFA42F1846B85F74F234856A9D90FD9ABBB92B063DA5B1BF180CC0E84F0621EECBE8lDp5F" TargetMode="External"/><Relationship Id="rId17" Type="http://schemas.openxmlformats.org/officeDocument/2006/relationships/hyperlink" Target="consultantplus://offline/ref=959A9ECFC9EB69AD12EFBA220E2AE75572FF6A896E989DAAC3E4E2765134AFE6F8575580AD46l0pF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59A9ECFC9EB69AD12EFBA220E2AE75572FF6A896E989DAAC3E4E2765134AFE6F8575580AD46l0p1F" TargetMode="External"/><Relationship Id="rId20" Type="http://schemas.openxmlformats.org/officeDocument/2006/relationships/hyperlink" Target="consultantplus://offline/ref=959A9ECFC9EB69AD12EFA42F1846B85F74F234856A9D90FD9ABBB92B063DA5B1BF180CC0E84F0520EECFE9lDpEF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959A9ECFC9EB69AD12EFA42F1846B85F74F234856A9D90FD9ABBB92B063DA5B1BF180CC0E84F0621EECBE8lDp5F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19" Type="http://schemas.openxmlformats.org/officeDocument/2006/relationships/hyperlink" Target="consultantplus://offline/ref=959A9ECFC9EB69AD12EFBA220E2AE75572FB638B6B9D9DAAC3E4E27651l3p4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959A9ECFC9EB69AD12EFA42F1846B85F74F234856A9D90FD9ABBB92B063DA5B1BF180CC0E84F0427EECBE1lDp9F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3949</TotalTime>
  <Pages>7</Pages>
  <Words>3120</Words>
  <Characters>17787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142</cp:revision>
  <cp:lastPrinted>2014-11-12T13:32:00Z</cp:lastPrinted>
  <dcterms:created xsi:type="dcterms:W3CDTF">2014-09-01T12:25:00Z</dcterms:created>
  <dcterms:modified xsi:type="dcterms:W3CDTF">2014-11-14T10:38:00Z</dcterms:modified>
</cp:coreProperties>
</file>